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1: Arrhenius and Bronsted-Lowry Theories of Acids and Bases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Identifying Acids and Bases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tests household ammonia (NH3 dissolved in water) and finds that it turns red litmus blue, has a pH of 11, and feels slippery. However, ammonia's formula does not contain OH-. A classmate claims that ammonia cannot be a base because it has no hydroxide ions.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ammonia IS a base even though its formula does not contain OH-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litmus and pH data, the equation NH3 + H2O &lt;-&gt; NH4+ + OH-, and the Bronsted-Lowry definition to explain.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According to the Arrhenius definition, a base must ___. While NH3 does not contain OH- directly, when it dissolves in water it ___ because___. Under the Bronsted-Lowry definition, NH3 is a base because it ___ from water, making NH3 a proton ___ and water a proton___.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