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1: Arrhenius and Bronsted-Lowry Theories of Acids and Bases</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sour foods do you enjoy? What about bitter foods? Do you know what makes them taste that way?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these three formulas: HCl, NaOH, NaCl. One is an acid, one is a base, and one is a salt. Sort them and explain what pattern in the formulas helped you decide.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acids and bases according to both the Arrhenius and Bronsted-Lowry theories and identify conjugate acid-base pairs in a reaction.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pH test strips and solutions set: lemon juice, vinegar, baking soda solution, ammonia, milk, soapy water (1 set per group)</w:t>
      </w:r>
    </w:p>
    <w:p>
      <w:pPr>
        <w:pStyle w:val="ListBullet"/>
        <w:spacing w:before="20" w:after="20"/>
      </w:pPr>
      <w:r>
        <w:rPr>
          <w:rFonts w:ascii="Calibri" w:hAnsi="Calibri"/>
          <w:b w:val="0"/>
          <w:i w:val="0"/>
          <w:color w:val="000000"/>
          <w:sz w:val="22"/>
          <w:u w:val="none"/>
        </w:rPr>
        <w:t>Litmus paper (red and blue, 1 pack per group)</w:t>
      </w:r>
    </w:p>
    <w:p>
      <w:pPr>
        <w:pStyle w:val="ListBullet"/>
        <w:spacing w:before="20" w:after="20"/>
      </w:pPr>
      <w:r>
        <w:rPr>
          <w:rFonts w:ascii="Calibri" w:hAnsi="Calibri"/>
          <w:b w:val="0"/>
          <w:i w:val="0"/>
          <w:color w:val="000000"/>
          <w:sz w:val="22"/>
          <w:u w:val="none"/>
        </w:rPr>
        <w:t>Acid-base properties data table (printed)</w:t>
      </w:r>
    </w:p>
    <w:p>
      <w:pPr>
        <w:pStyle w:val="ListBullet"/>
        <w:spacing w:before="20" w:after="20"/>
      </w:pPr>
      <w:r>
        <w:rPr>
          <w:rFonts w:ascii="Calibri" w:hAnsi="Calibri"/>
          <w:b w:val="0"/>
          <w:i w:val="0"/>
          <w:color w:val="000000"/>
          <w:sz w:val="22"/>
          <w:u w:val="none"/>
        </w:rPr>
        <w:t>Conjugate pair identification worksheet (printed)</w:t>
      </w:r>
    </w:p>
    <w:p>
      <w:pPr>
        <w:pStyle w:val="ListBullet"/>
        <w:spacing w:before="20" w:after="20"/>
      </w:pPr>
      <w:r>
        <w:rPr>
          <w:rFonts w:ascii="Calibri" w:hAnsi="Calibri"/>
          <w:b w:val="0"/>
          <w:i w:val="0"/>
          <w:color w:val="000000"/>
          <w:sz w:val="22"/>
          <w:u w:val="none"/>
        </w:rPr>
        <w:t>Safety goggles and gloves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Mystery solution challenge: Show six clear, colorless solutions in labeled beakers (A through F). Tell students three are acids and three are bases, but they all look the same. Ask: Without tasting (never taste chemicals!), how could you tell them apart? Students brainstorm methods. Introduce the idea that acids and bases have different properties that can be tested.</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Station testing: Groups rotate through six solutions (lemon juice, vinegar, baking soda solution, ammonia solution, milk, soapy water). At each station, they test with red litmus paper, blue litmus paper, and pH strips. They record results in a data table and classify each as acid, base, or neutral. Students look for patterns: What do all acids have in common? All bases?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introduces two definitions. Arrhenius: An acid produces H+ ions (hydronium, H3O+) in water; a base produces OH- ions in water. Bronsted-Lowry (broader): An acid is a proton (H+) donor; a base is a proton acceptor. Students identify conjugate acid-base pairs in reactions like HCl + H2O -&gt; H3O+ + Cl- (HCl donates H+ to H2O, so HCl is the acid and H2O is the base; H3O+ and Cl- are the conjugate acid and conjugate base).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Students classify 8 reactions using both Arrhenius and Bronsted-Lowry definitions and identify conjugate pairs. They encounter an example where Bronsted-Lowry works but Arrhenius does not (e.g., NH3 + HCl -&gt; NH4Cl, no water involved) to understand why the Bronsted-Lowry definition is more broadly applicable.</w:t>
      </w:r>
    </w:p>
    <w:p>
      <w:pPr>
        <w:spacing w:before="80" w:after="40"/>
      </w:pPr>
      <w:r>
        <w:rPr>
          <w:rFonts w:ascii="Calibri" w:hAnsi="Calibri"/>
          <w:b/>
          <w:i w:val="0"/>
          <w:color w:val="1F4E79"/>
          <w:sz w:val="22"/>
          <w:u w:val="none"/>
        </w:rPr>
        <w:t xml:space="preserve">Evaluate (5 min): </w:t>
      </w:r>
      <w:r>
        <w:rPr>
          <w:rFonts w:ascii="Calibri" w:hAnsi="Calibri"/>
          <w:b w:val="0"/>
          <w:i w:val="0"/>
          <w:color w:val="000000"/>
          <w:sz w:val="22"/>
          <w:u w:val="none"/>
        </w:rPr>
        <w:t>Exit ticket: (1) Define acid and base according to the Bronsted-Lowry theory. (2) In the reaction NH3 + H2O &lt;-&gt; NH4+ + OH-, identify the acid, base, conjugate acid, and conjugate base. (3) Explain why NH3 is a base even though it does not contain OH-.</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Venn diagram comparing Arrhenius and Bronsted-Lowry definitions; include a color-coded conjugate pair identification guide with arrows showing proton transfer.</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solution testing and conjugate pair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amphoteric substances (like water and amino acids) and explain how the same substance can act as both an acid and a base depending on the reaction partner.</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acid-base vocabulary cards with molecular diagrams; use color-coded arrows (red for proton donated, blue for proton accepted) in all examples; sentence frames for classification.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Pre-formatted data table with litmus results partially filled in; reduce conjugate pair practice to 4 reactions; provide labeled example to reference.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traditional use of natural acid-base indicators across cultures: red cabbage juice indicators used in European folk chemistry, turmeric as an indicator in Indian traditions (turns red in basic solutions), and the use of wood ash (basic) in West African indigo dyeing to set the dye. Highlight Svante Arrhenius, a Swedish scientist whose acid-base theory was initially rejected as his doctoral thesis — he later won the Nobel Prize for it.</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'Bronsted-Lowry acid': HCl is a Bronsted-Lowry acid because___. Water can act as either an acid or a base, but in this reaction it accepts a proton, so___. The Arrhenius definition only applies to reactions in water, but the Bronsted-Lowry definition is broader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