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1: Arrhenius and Bronsted-Lowry Theories of Acids and Bases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acids and bases according to both the Arrhenius and Bronsted-Lowry theories and identify conjugate acid-base pairs in a reaction.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Arrhenius Acid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hydrogen ions ________ or hydronium ________ (H3O+) when ________ in water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Arrhenius Base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hydroxide ions ________ when dissolved ________ water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Bronsted-Lowry Acid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proton (H+) ________ in a ________ reaction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Bronsted-Lowry Base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proton (H+) ________ in a ________ reaction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Conjugate Acid-Base Pair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Two species that ________ by one ________ (H+); when ________ acid donates ________ it becomes ________ conjugate base, ________ when a ________ accepts H+, ________ becomes its ________ acid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Hydronium Ion (H3O+)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ion formed ________ a hydrogen ________ (H+) combines ________ a water ________ present in ________ acidic solutions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Properties of Acids and Bases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Arrhenius Theory — Acids Produce H+, Bases Produce OH-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Bronsted-Lowry Theory — Proton Donors and Acceptors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Identifying Conjugate Acid-Base Pairs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Comparing the Two Theories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Arrhenius and Bronsted-Lowry Theories of Acids and Bases: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Arrhenius and Bronsted-Lowry Theories of Acids and Bases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arrhenius and bronsted-lowry theories of acids and bases,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arrhenius and bronsted-lowry theories of acids and bases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