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2: Half-Reactions and the Activity Series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write and balance half-reactions for redox processes and use the activity series to predict whether a single replacement reaction will occur spontaneously.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equation showing ________ the oxidation ________ the reduction ________ of a ________ reaction separately, ________ the electrons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Activity Series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list of ________ ranked in ________ of decreasing ________ to be ________ (lose electrons)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Spontaneous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that ________ naturally without ________ external energy ________ once initiated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Displacement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in ________ a more ________ element replaces ________ less active ________ from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Writing Oxidation and Reduction Half-Reactions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Balancing Half-Reactions — Electrons Must Cancel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Activity Series — Ranking Metals by Reactivity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Predicting Spontaneous Reactions Using the Activity Series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Half-Reactions and the Activity Series: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Half-Reactions and the Activity Series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half-reactions and the activity series,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half-reactions and the activity series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