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Review  |  Lesson 3: Course Review and Regents Exam Preparation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demonstrate mastery of all major chemistry concepts by analyzing multi-concept problems in the style of the Regents examination in Physical Science: Chemistry.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Question Cluster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set of ________ questions on ________ Regents exam ________ share a ________ phenomenon-based stimulus ________ assess multiple ________ expectations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Constructed Response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exam question ________ requires students ________ write their ________ answer rather ________ selecting from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Reference Table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official chemistry ________ document provided ________ the Regents ________ containing data ________ formulas, and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Performance Expectation (PE)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standard that ________ what students ________ know and ________ able to ________ integrating disciplinary ________ ideas, science ________ and crosscutting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Exam Structure — Question Clusters and Scoring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Using the Reference Table Effectively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Strategies for Multiple Choice and Constructed Response Questions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Self-Assessment and Targeted Review Planning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Course Review and Regents Exam Preparation: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Course Review and Regents Exam Preparation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course review and regents exam preparation,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course review and regents exam preparation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