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6: Projectile Motion — Horizontally Launched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Projectile Motion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During a basketball game, a player standing at the free throw line (4.6 m from the basket) shoots the ball horizontally from a height of 2.5 m. The basket rim is 3.05 m above the floor. The ball leaves the player's hands at a horizontal speed of 5.0 m/s.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projectile motion analysis, I claim that a ball launched horizontally from the free throw line will not go into the basket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time for the ball to travel 4.6 m horizontally and determine how far the ball falls vertically in that time. Compare the final height with the rim height of 3.05 m.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a horizontally launched projectile always ___ due to gravity, so after traveling 4.6 m horizontally the ball would be at a height of ___, which is ___ the rim. This is why basketball players always launch the ball at an ___ above horizontal.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