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2: Kinematics — 1D &amp; 2D Motion</w:t>
        <w:br/>
        <w:t>Lesson 6: Projectile Motion — Horizontally Launched</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Have you ever thrown something off a ledge or a balcony — a paper airplane, a ball, a frisbee? Did it go straight down or curve forward? What shape did the path make?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marble rolls off a table at 2.0 m/s. The table is 1.0 m high. Sketch the path you think the marble takes after leaving the table. Does the horizontal speed change? Does the vertical speed change?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analyze the motion of a horizontally launched projectile by independently solving the horizontal and vertical components of motion.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Cause and Effect</w:t>
              <w:br/>
              <w:t>Systems and System Models</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Marbles and ramps (for table-edge launch demonstrations)</w:t>
      </w:r>
    </w:p>
    <w:p>
      <w:pPr>
        <w:pStyle w:val="ListBullet"/>
        <w:spacing w:before="20" w:after="20"/>
      </w:pPr>
      <w:r>
        <w:rPr>
          <w:rFonts w:ascii="Calibri" w:hAnsi="Calibri"/>
          <w:b w:val="0"/>
          <w:i w:val="0"/>
          <w:color w:val="000000"/>
          <w:sz w:val="22"/>
          <w:u w:val="none"/>
        </w:rPr>
        <w:t>Carbon paper and white paper (to mark landing spot)</w:t>
      </w:r>
    </w:p>
    <w:p>
      <w:pPr>
        <w:pStyle w:val="ListBullet"/>
        <w:spacing w:before="20" w:after="20"/>
      </w:pPr>
      <w:r>
        <w:rPr>
          <w:rFonts w:ascii="Calibri" w:hAnsi="Calibri"/>
          <w:b w:val="0"/>
          <w:i w:val="0"/>
          <w:color w:val="000000"/>
          <w:sz w:val="22"/>
          <w:u w:val="none"/>
        </w:rPr>
        <w:t>Meter sticks and measuring tape</w:t>
      </w:r>
    </w:p>
    <w:p>
      <w:pPr>
        <w:pStyle w:val="ListBullet"/>
        <w:spacing w:before="20" w:after="20"/>
      </w:pPr>
      <w:r>
        <w:rPr>
          <w:rFonts w:ascii="Calibri" w:hAnsi="Calibri"/>
          <w:b w:val="0"/>
          <w:i w:val="0"/>
          <w:color w:val="000000"/>
          <w:sz w:val="22"/>
          <w:u w:val="none"/>
        </w:rPr>
        <w:t>Stopwatches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pStyle w:val="ListBullet"/>
        <w:spacing w:before="20" w:after="20"/>
      </w:pPr>
      <w:r>
        <w:rPr>
          <w:rFonts w:ascii="Calibri" w:hAnsi="Calibri"/>
          <w:b w:val="0"/>
          <w:i w:val="0"/>
          <w:color w:val="000000"/>
          <w:sz w:val="22"/>
          <w:u w:val="none"/>
        </w:rPr>
        <w:t>Projectile motion component diagram handout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Teacher demonstration: Simultaneously drop a marble from the edge of the table and launch another marble horizontally from the same height at the same moment. Students listen for two sounds when the marbles hit the floor. Key question: Do both marbles hit the ground at the same time? (Yes!) Why? This reveals that horizontal and vertical motions are independent.</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Lab activity: Students launch a marble off the edge of a table at a known horizontal speed (controlled by ramp height). They measure the table height, predict the landing distance using projectile equations, then measure the actual landing spot (marked with carbon paper). Groups compare predictions to results and calculate percent error.</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 the independence of horizontal and vertical motion: Horizontal — no acceleration, vx is constant, dx = vx*t. Vertical — acceleration due to gravity, initial vertical velocity = 0 for horizontal launch, dy = 1/2*g*t^2. The key link: TIME is the same for both. Problem-solving strategy: Use the vertical equations to find time, then use time in horizontal equations to find range. Work through a full example: a stunt car drives off a 20 m cliff at 15 m/s.</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Students solve: A rescue helicopter flies horizontally at 40 m/s at an altitude of 200 m and must drop a supply package to people on the ground. How far before the target (horizontal distance) should the pilot release the package? Students also sketch the path of the package as seen from the ground.</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A ball is kicked horizontally off a 45 m tall cliff with a speed of 8.0 m/s. (a) How long does it take to hit the ground? (b) How far from the base of the cliff does it land? (c) What is the vertical velocity just before impact?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two-column problem-solving template: left column for horizontal calculations, right column for vertical calculations, with a bridge between them labeled 'TIME is the same.' Include the equations pre-written in each column.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marble prediction lab and practice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the velocity vector (magnitude and direction) of the projectile at impact using the Pythagorean theorem and inverse tangent. Predict where a projectile would land on a sloped surface.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animations showing horizontal and vertical components separately before combining them. Provide a visual T-chart template with icons (horizontal arrow, vertical arrow) and equations labeled in both English and native language.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Break projectile problems into explicit steps: Step 1 — Find time from vertical info. Step 2 — Use time in horizontal equation. Provide a worked example permanently visible on the board. Reduce practice problems to three.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understanding projectile motion was critical in the engineering of aqueducts across civilizations — Roman, Incan, and Khmer — and how water distribution systems designed centuries ago in diverse cultures used the physics of projectile motion to bring water to communities.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'projectile motion': The horizontal velocity of a projectile remains constant because___. A marble dropped and a marble launched horizontally from the same height hit the ground at the same time, but___. The vertical velocity increases during projectile motion, so the path curves___.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