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8: Relative Motion</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been on a train and felt like the train next to you was moving when it was really your train that started moving? Why does that trick your brain?</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You are on a bus traveling east at 20 m/s. You walk toward the front of the bus at 1.5 m/s. How fast are you moving relative to the ground? What if you walked toward the back?</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describe the velocity of an object relative to different frames of reference and solve relative motion problems in one and two dimensions.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Toy cars or rolling carts (2 per group)</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Relative motion diagram handout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video of a person walking on a moving walkway at an airport. Ask: If the walkway moves at 1.5 m/s and the person walks at 1.0 m/s in the same direction, how fast do they move relative to the floor? What if they walk against the walkway? What if they walk perpendicular (stepping off the side)? Students predict and discuss.</w:t>
      </w:r>
    </w:p>
    <w:p>
      <w:pPr>
        <w:spacing w:before="80" w:after="40"/>
      </w:pPr>
      <w:r>
        <w:rPr>
          <w:rFonts w:ascii="Calibri" w:hAnsi="Calibri"/>
          <w:b/>
          <w:i w:val="0"/>
          <w:color w:val="1F4E79"/>
          <w:sz w:val="22"/>
          <w:u w:val="none"/>
        </w:rPr>
        <w:t xml:space="preserve">Explore (10 min): </w:t>
      </w:r>
      <w:r>
        <w:rPr>
          <w:rFonts w:ascii="Calibri" w:hAnsi="Calibri"/>
          <w:b w:val="0"/>
          <w:i w:val="0"/>
          <w:color w:val="000000"/>
          <w:sz w:val="22"/>
          <w:u w:val="none"/>
        </w:rPr>
        <w:t>Hands-on activity: Student A slowly pushes a toy car east across a desk while Student B rolls a small ball north across the top of the moving car. The class observes the path of the ball relative to the car (straight north) and relative to the desk (diagonal — northeast). Students sketch both paths and discuss why they look different from different frames of reference.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Introduce the relative velocity equation: v_AC = v_AB + v_BC (velocity of A relative to C = velocity of A relative to B + velocity of B relative to C). Emphasize subscript reading: 'A relative to B.' Work through 1D examples (same direction, opposite direction) and one 2D example (boat crossing a river with a current). Show how the vector addition from Unit 1 directly applies.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River-crossing problem: A boat can travel at 5.0 m/s in still water. The river current flows east at 3.0 m/s. If the boat aims straight north, what is its velocity relative to the shore (magnitude and direction)? How far downstream does it end up after crossing a 100 m wide river? Students solve and then determine what angle the boat should aim upstream to travel straight across.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Two cars approach an intersection. Car A travels east at 25 m/s. Car B travels north at 15 m/s. What is the velocity of Car A relative to Car B? (Include magnitude and direction.)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relative motion visual guide showing how to add velocities when objects move in the same direction (add), opposite direction (subtract), and perpendicular (Pythagorean theorem). Include a subscript-reading guide.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toy car activity and relative motion problems including the river-crossing scenario.</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Solve the general river-crossing problem: determine the heading angle that minimizes crossing time vs. the heading angle that minimizes downstream drift, and explain why these are different.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extensively. Provide a visual frame-of-reference diagram with labeled observers. Use color-coded velocity arrows (red = relative to ground, blue = relative to moving object).</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1D relative motion problems first. Provide a visual guide showing 'same direction = add, opposite direction = subtract.' Allow extra time for the 2D river-crossing problem with step-by-step prompts.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relative motion is essential for air traffic control — a field where diversity and representation matter because controllers make life-and-death decisions. Highlight the contributions of the Tuskegee Airmen, who navigated relative motion challenges during WWII combat missions.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'frame of reference': A passenger on a train sees a tree move backward because___. Two observers can measure different velocities for the same object, but both measurements are correct because___. The river current pushes the boat downstream, so to cross straight the boat must aim___.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