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6: Friction — Static and Kinetic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static and kinetic friction, calculate friction forces using Ff = mu * F_N, and predict how friction affects the motion of objects.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Friction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contact force ________ opposes the ________ motion or ________ motion between ________ surfaces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Static Friction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friction force ________ prevents an ________ from starting ________ move; adjustable ________ to a ________ value of ________ = mu_s ________ F_N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Friction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constant friction ________ acting on ________ object that ________ already sliding; ________ = mu_k ________ F_N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 of Friction (mu)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dimensionless number ________ characterizes the ________ between two ________ higher values ________ more friction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perpendicular contact ________ exerted by ________ surface on ________ object; on ________ horizontal surface ________ no other ________ forces, F_N ________ mg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Causes Friction? — Surface Interactions at the Microscopic Level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Static vs. Kinetic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Friction — Ff = mu * F_N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Friction in Free Body Diagrams and Net Force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Friction — Static and Kinetic: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Friction — Static and Kinetic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friction — static and kinetic,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friction — static and kinetic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