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3: Conservation of Momentum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Conservation of Momentum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a football game, a 100 kg linebacker running east at 5 m/s tackles a 80 kg running back moving east at 7 m/s. After the tackle, both players move together (they stick together). A referee flags the play and claims the running back was moving forward before the tackle.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conservation of momentum, I claim that after the tackle, both players move ___ at ___ m/s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total momentum before the collision (both moving east, so add). Use m1v1i + m2v2i = (m1 + m2)vf to find the final velocity.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total momentum before is ___ + ___ = ___ kg·m/s eastward. Since they stick together, vf = ___/(___ + ___) = ___ m/s eastward. The positive (eastward) direction confirms the running back's forward motion was sufficient to carry both players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