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7: Electromagnetic Induction and Unit Review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how a changing magnetic field induces an electric current (Faraday's Law) and connect this principle to real-world technologies including generators and transformers.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Electromagnetic Induction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an electric ________ by changing ________ magnetic field ________ a coil ________ wire; discovered ________ Michael Faraday ________ 1831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Faraday's Law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changing magnetic ________ through a ________ of wire ________ a voltage; ________ induced voltage ________ with faster ________ stronger fields, ________ more loops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Generator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device that ________ mechanical energy ________ electrical energy ________ electromagnetic induction; ________ coil rotates ________ a magnetic ________ inducing alternating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Transformer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device that ________ electromagnetic induction ________ change the ________ of alternating ________ consists of ________ coils wrapped ________ an iron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Induced Current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Electric current produced ________ a changing ________ field; flows ________ while the ________ field is ________ not when ________ is steady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Faraday's Discovery — Changing Magnetic Fields Create Current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Factors Affecting Induced Current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Generators — How Power Plants Make Electricity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Beautiful Symmetry — Current Makes Fields, Changing Fields Make Current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Unit Review — Connecting Gravity, Electrostatics, and Magnetism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Electromagnetic Induction and Unit Review: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Electromagnetic Induction and Unit Review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electromagnetic induction and unit review,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electromagnetic induction and unit review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