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1: Temperature, Heat, and Thermal Energy</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the coldest you have ever been? What is the hottest? What did you do to warm up or cool down? How does your body know the difference between hot and cold?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cup of hot cocoa at 80 degrees C and a swimming pool at 25 degrees C — which has a higher temperature? Which contains more total thermal energy? Explain why these are different questions.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distinguish between temperature, heat, and thermal energy, and explain how thermal energy transfers from hot objects to cold objects until equilibrium is reached.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Beakers (250 mL and 600 mL, 1 set per group)</w:t>
      </w:r>
    </w:p>
    <w:p>
      <w:pPr>
        <w:pStyle w:val="ListBullet"/>
        <w:spacing w:before="20" w:after="20"/>
      </w:pPr>
      <w:r>
        <w:rPr>
          <w:rFonts w:ascii="Calibri" w:hAnsi="Calibri"/>
          <w:b w:val="0"/>
          <w:i w:val="0"/>
          <w:color w:val="000000"/>
          <w:sz w:val="22"/>
          <w:u w:val="none"/>
        </w:rPr>
        <w:t>Hot plate or access to hot water</w:t>
      </w:r>
    </w:p>
    <w:p>
      <w:pPr>
        <w:pStyle w:val="ListBullet"/>
        <w:spacing w:before="20" w:after="20"/>
      </w:pPr>
      <w:r>
        <w:rPr>
          <w:rFonts w:ascii="Calibri" w:hAnsi="Calibri"/>
          <w:b w:val="0"/>
          <w:i w:val="0"/>
          <w:color w:val="000000"/>
          <w:sz w:val="22"/>
          <w:u w:val="none"/>
        </w:rPr>
        <w:t>Ice</w:t>
      </w:r>
    </w:p>
    <w:p>
      <w:pPr>
        <w:pStyle w:val="ListBullet"/>
        <w:spacing w:before="20" w:after="20"/>
      </w:pPr>
      <w:r>
        <w:rPr>
          <w:rFonts w:ascii="Calibri" w:hAnsi="Calibri"/>
          <w:b w:val="0"/>
          <w:i w:val="0"/>
          <w:color w:val="000000"/>
          <w:sz w:val="22"/>
          <w:u w:val="none"/>
        </w:rPr>
        <w:t>Styrofoam cups (for insulation)</w:t>
      </w:r>
    </w:p>
    <w:p>
      <w:pPr>
        <w:pStyle w:val="ListBullet"/>
        <w:spacing w:before="20" w:after="20"/>
      </w:pPr>
      <w:r>
        <w:rPr>
          <w:rFonts w:ascii="Calibri" w:hAnsi="Calibri"/>
          <w:b w:val="0"/>
          <w:i w:val="0"/>
          <w:color w:val="000000"/>
          <w:sz w:val="22"/>
          <w:u w:val="none"/>
        </w:rPr>
        <w:t>Temperature vs. Time data recording sheets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Touch test: Students touch a metal object and a wooden object that have been sitting in the room. Ask: Which feels colder? Are they actually at different temperatures? Use a thermometer to verify they are the SAME temperature. The paradox: How can two objects at the same temperature feel different? This introduces the difference between temperature and the rate of heat transfer.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Experiment: Pour 100 mL of hot water (60 degrees C) and 100 mL of cold water (10 degrees C) into separate Styrofoam cups. Predict the temperature when mixed. Mix them in a larger cup and record the temperature every 30 seconds until stable. Then repeat with 200 mL hot and 100 mL cold. Students observe that the final temperature is NOT always the average — it depends on how much of each.</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key terms: Temperature — a measure of the average kinetic energy of particles in a substance. Thermal energy — the TOTAL internal kinetic energy of all particles (depends on temperature, mass, and type of substance). Heat (Q) — the transfer of thermal energy from a higher-temperature object to a lower-temperature object. Heat always flows from hot to cold until thermal equilibrium is reached. Introduce the Kelvin scale: K = C + 273. Clarify: heat is energy IN TRANSIT, not a property of an object.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Apply to the anchoring phenomenon: The metal bench and wooden bench are the same temperature, but metal conducts heat away from your hand much faster than wood, making it feel hotter (in summer) or colder (in winter). This is about the RATE of heat transfer, not the temperature. Students explain in writing using the correct vocabulary.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A bathtub of warm water at 38 degrees C and a cup of boiling water at 100 degrees C — which has more thermal energy? Explain. (b) Define heat and explain why it is incorrect to say 'an object contains heat.' (c) Convert 25 degrees C to Kelvin.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comparison chart: Temperature (average KE, measured with thermometer, degrees) vs. Heat (energy transfer, measured in Joules, flows hot to cold) vs. Thermal Energy (total internal KE, depends on mass and temperature). Include visual diagrams.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mixing experiment and vocabulary development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difference between temperature and thermal energy at the molecular level. Explain why gases at extremely low densities (like in outer space) can have very high temperatures but very little thermal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touch test and mixing experiment as primary learning before vocabulary. Provide a bilingual vocabulary card with particle diagrams. Use arrows to show heat flow direction.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pre-labeled diagram showing particles moving at different speeds in hot and cold objects. Simplify the exit ticket to true/false with explanation for one item. Allow verbal response.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different cultures developed cooking technologies based on intuitive understanding of heat transfer — the underground earth ovens (hangi) of the Maori in New Zealand, the tandoor clay ovens of South Asia, and the Korean dolsot stone pots. Discuss how these traditional cooking methods demonstrate conduction, convection, and radiation principles.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'thermal equilibrium': Heat flows from the hot water to the cold water because___. The metal bench and wooden bench are at the same temperature, but the metal feels hotter because___. When two objects are placed in contact, heat transfers until they reach the same temperature, so we say they have reached___.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