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2: Wave Behavior: Reflection, Refraction, and Diffraction</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noticed how your voice echoes in a large empty room or a tunnel? Or how you can hear someone around a corner even though you cannot see them? What is happening to the sound waves?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wave in a rope travels to the right and reaches a fixed wall. Sketch what happens to the wave. Now sketch what happens if the rope is attached to a lighter rope (not a wall). What changes?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describe and diagram how waves behave at boundaries — reflecting, refracting, and diffracting — and explain each behavior in terms of wave properties.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Constructing Explanations and Designing Solutions</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Ripple tanks (1 per demo or group)</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Barriers of various sizes (for diffraction)</w:t>
      </w:r>
    </w:p>
    <w:p>
      <w:pPr>
        <w:pStyle w:val="ListBullet"/>
        <w:spacing w:before="20" w:after="20"/>
      </w:pPr>
      <w:r>
        <w:rPr>
          <w:rFonts w:ascii="Calibri" w:hAnsi="Calibri"/>
          <w:b w:val="0"/>
          <w:i w:val="0"/>
          <w:color w:val="000000"/>
          <w:sz w:val="22"/>
          <w:u w:val="none"/>
        </w:rPr>
        <w:t>Rope sections of different thicknesses</w:t>
      </w:r>
    </w:p>
    <w:p>
      <w:pPr>
        <w:pStyle w:val="ListBullet"/>
        <w:spacing w:before="20" w:after="20"/>
      </w:pPr>
      <w:r>
        <w:rPr>
          <w:rFonts w:ascii="Calibri" w:hAnsi="Calibri"/>
          <w:b w:val="0"/>
          <w:i w:val="0"/>
          <w:color w:val="000000"/>
          <w:sz w:val="22"/>
          <w:u w:val="none"/>
        </w:rPr>
        <w:t>Laser pointer and protractors (for angle of incidence/reflection demo)</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Play a short audio clip of an echo in a canyon. Then ask: Why can you hear a marching band around a corner of a building, but you cannot see them until they come into view? Sound waves bend around corners (diffraction), but light waves do not noticeably do so. Why? Today we explore how waves behave at boundaries.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Ripple tank or Slinky stations: Station 1 — Reflection: Send a wave pulse down a Slinky to a fixed end and observe the inverted reflected pulse. Then to a free end — observe the upright reflected pulse. Station 2 — Refraction: Send waves along a Slinky from thick to thin sections and observe the speed and direction change. Station 3 — Diffraction: In a ripple tank (or using a simulation), observe waves bending around a barrier and spreading through a narrow opening. Students sketch each behavior.</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three wave behaviors at boundaries: Reflection — wave bounces off a surface; angle of incidence = angle of reflection; wave speed and wavelength remain the same; at a fixed boundary the pulse inverts, at a free boundary it does not. Refraction — wave changes speed and direction when entering a new medium; frequency stays constant, wavelength changes. Diffraction — wave bends around obstacles or spreads through openings; most noticeable when the opening/obstacle is similar in size to the wavelength. This explains the anchoring phenomenon: sound wavelengths (meters) are similar to pillar size, so sound diffracts around pillars; light wavelengths (nanometers) are tiny compared to pillars, so light does not noticeably diffract.</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Regents-style application: A wave with a wavelength of 2.0 m approaches a barrier with a 2.5 m opening. Students predict and sketch the wave pattern after passing through. Then the same wave approaches a 20 m opening. Compare the diffraction in each case. Students explain why AM radio (wavelength ~300 m) can be received behind mountains but FM radio (wavelength ~3 m) cannot as easily.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A wave pulse hits a fixed boundary. Sketch the reflected pulse. (b) A wave moves from deep water (fast) to shallow water (slow) at an angle. Does it bend toward or away from the normal? (c) Explain why you can hear music from a room through a doorway even if you cannot see into the room.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wave behavior summary card with three diagrams: reflection (wave bouncing), refraction (wave bending at boundary), diffraction (wave spreading through gap). Include the key rule for each.</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three stations and boundary behavior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total internal reflection — what happens when a wave tries to move from a slow medium to a fast medium at a large enough angle. Connect to fiber optics. Calculate the critical angle for light going from glass (n=1.5) to air (n=1.0).</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ripple tank or simulation visuals as primary learning. Provide labeled diagrams showing incident, reflected, and refracted waves with bilingual labels. Use consistent arrow colors for incident (red) and reflected/refracted (blue) waves.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boundary diagrams for students to complete (draw the reflected or refracted wave). Simplify to qualitative questions: 'Does it speed up or slow down? Does it bend toward or away from the normal?' Allow verbal explanations.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ancient amphitheaters in Greece and Rome were designed using intuitive understanding of wave reflection and diffraction — the Theater of Epidaurus (built ~340 BC) has such perfect acoustics that a whisper on stage can be heard in the back row. Connect to modern acoustic engineering in concert halls, and how acoustic design affects community spaces like houses of worship and public gathering places.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'wave behavior': Sound can be heard around a corner because___. Both sound and light reflect off surfaces, but only sound noticeably diffracts around everyday objects because___. When a wave enters a denser medium it slows down and bends toward the normal,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