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Nuclear Physics  |  Lesson 2: Half-Life Calculations and Applications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the amount of a radioactive substance remaining after a given number of half-lives and use half-life data to determine the age of a sample.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Half-Life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time required ________ half of ________ radioactive atoms ________ a sample ________ decay; a ________ for each ________ unaffected by ________ or pressure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Radiocarbon Dating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technique for ________ the age ________ organic materials ________ measuring the ________ of C-14 ________ C-12; useful ________ objects up ________ ~50,000 years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Exponential Decay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pattern where ________ quantity decreases ________ the same ________ in each ________ time interval; ________ by N ________ N_0 (1/2)^n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Daughter Nucleus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nucleus produced ________ a radioactive ________ event; the ________ product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Half-Life? — The Nuclear Clock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Amount Remaining After n Half-Lives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Radiocarbon Dating — How Scientists Date Ancient Objects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Other Dating Methods and Their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Half-Life Calculations and Applications: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Half-Life Calculations and Applications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half-life calculations and applications,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half-life calculations and applications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