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ed499752efedb69d86eb226c351e315448be9b"/>
    <w:p>
      <w:pPr>
        <w:pStyle w:val="Heading1"/>
      </w:pPr>
      <w:r>
        <w:t xml:space="preserve">Collisions: Elastic and Inelastic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Momentum &amp; Impulse — Lesson 04: Collisions: Elastic and Inelastic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BTC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 missing kinetic energy is</w:t>
      </w:r>
      <w:r>
        <w:t xml:space="preserve"> </w:t>
      </w:r>
      <w:r>
        <w:rPr>
          <w:b/>
          <w:bCs/>
        </w:rPr>
        <w:t xml:space="preserve">converted to heat, sound, and deformation</w:t>
      </w:r>
      <w:r>
        <w:t xml:space="preserve"> </w:t>
      </w:r>
      <w:r>
        <w:t xml:space="preserve">(the clay squishing). It is not destroyed — total energy is conserved — but it is no longer kinetic.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at least two of heat/sound/deformation AND says energy is converted, not lost. · NYSSLS: HS-PS2-2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Inelastic</w:t>
      </w:r>
      <w:r>
        <w:t xml:space="preserve"> </w:t>
      </w:r>
      <w:r>
        <w:t xml:space="preserve">(perfectly inelastic, since the bumpers lock and the cars move together). Kinetic energy is lost to bending metal, heat, and sound; momentum is still conserved.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“inelastic”</w:t>
      </w:r>
      <w:r>
        <w:t xml:space="preserve"> </w:t>
      </w:r>
      <w:r>
        <w:t xml:space="preserve">AND a justification about KE loss / sticking. · NYSSLS: HS-PS2-2</w:t>
      </w:r>
    </w:p>
    <w:p>
      <w:pPr>
        <w:pStyle w:val="Compact"/>
        <w:numPr>
          <w:ilvl w:val="0"/>
          <w:numId w:val="1001"/>
        </w:numPr>
      </w:pPr>
      <w:r>
        <w:t xml:space="preserve">The inelastic crumple zone</w:t>
      </w:r>
      <w:r>
        <w:t xml:space="preserve"> </w:t>
      </w:r>
      <w:r>
        <w:rPr>
          <w:b/>
          <w:bCs/>
        </w:rPr>
        <w:t xml:space="preserve">absorbs kinetic energy and extends the contact time</w:t>
      </w:r>
      <w:r>
        <w:t xml:space="preserve">, so the force on the passengers is smaller (F = Δp/Δt). A perfectly elastic bumper would bounce the car back, giving a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change in momentum and a bigger force.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links energy absorption AND longer Δt → smaller force. · NYSSLS: HS-PS2-3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Σp = (2 kg)(4 m/s) + (2 kg)(0) = 8 kg·m/s = (4 kg)(v) →</w:t>
      </w:r>
      <w:r>
        <w:t xml:space="preserve"> </w:t>
      </w:r>
      <w:r>
        <w:rPr>
          <w:b/>
          <w:bCs/>
        </w:rPr>
        <w:t xml:space="preserve">v = 2 m/s</w:t>
      </w:r>
      <w:r>
        <w:t xml:space="preserve"> </w:t>
      </w:r>
      <w:r>
        <w:t xml:space="preserve">(same direction as the first ball).</w:t>
      </w:r>
    </w:p>
    <w:p>
      <w:pPr>
        <w:pStyle w:val="Compact"/>
        <w:numPr>
          <w:ilvl w:val="0"/>
          <w:numId w:val="1002"/>
        </w:numPr>
      </w:pPr>
      <w:r>
        <w:t xml:space="preserve">KE_before = ½(2)(4²) =</w:t>
      </w:r>
      <w:r>
        <w:t xml:space="preserve"> </w:t>
      </w:r>
      <w:r>
        <w:rPr>
          <w:b/>
          <w:bCs/>
        </w:rPr>
        <w:t xml:space="preserve">16 J</w:t>
      </w:r>
      <w:r>
        <w:t xml:space="preserve">. KE_after = ½(4)(2²) =</w:t>
      </w:r>
      <w:r>
        <w:t xml:space="preserve"> </w:t>
      </w:r>
      <w:r>
        <w:rPr>
          <w:b/>
          <w:bCs/>
        </w:rPr>
        <w:t xml:space="preserve">8 J</w:t>
      </w:r>
      <w:r>
        <w:t xml:space="preserve">. KE is</w:t>
      </w:r>
      <w:r>
        <w:t xml:space="preserve"> </w:t>
      </w:r>
      <w:r>
        <w:rPr>
          <w:b/>
          <w:bCs/>
        </w:rPr>
        <w:t xml:space="preserve">not conserved</w:t>
      </w:r>
      <w:r>
        <w:t xml:space="preserve"> </w:t>
      </w:r>
      <w:r>
        <w:t xml:space="preserve">(16 J → 8 J).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Inelastic</w:t>
      </w:r>
      <w:r>
        <w:t xml:space="preserve"> </w:t>
      </w:r>
      <w:r>
        <w:t xml:space="preserve">(perfectly inelastic — they stick). The numbers show momentum conserved but KE halved; the missing</w:t>
      </w:r>
      <w:r>
        <w:t xml:space="preserve"> </w:t>
      </w:r>
      <w:r>
        <w:rPr>
          <w:b/>
          <w:bCs/>
        </w:rPr>
        <w:t xml:space="preserve">8 J went to heat, sound, and deformation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v = 2 m/s; (b) 16 J before, 8 J after,</w:t>
      </w:r>
      <w:r>
        <w:t xml:space="preserve"> </w:t>
      </w:r>
      <w:r>
        <w:t xml:space="preserve">“not conserved”</w:t>
      </w:r>
      <w:r>
        <w:t xml:space="preserve">; (c)</w:t>
      </w:r>
      <w:r>
        <w:t xml:space="preserve"> </w:t>
      </w:r>
      <w:r>
        <w:t xml:space="preserve">“inelastic/perfectly inelastic”</w:t>
      </w:r>
      <w:r>
        <w:t xml:space="preserve"> </w:t>
      </w:r>
      <w:r>
        <w:t xml:space="preserve">+ names where the 8 J went. 1 point each. NYSSLS: HS-PS2-2, HS-PS2-3.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specific idea that became clearer through working at the public vertical board</w:t>
      </w:r>
      <w:r>
        <w:t xml:space="preserve"> </w:t>
      </w:r>
      <w:r>
        <w:t xml:space="preserve">- Acknowledgment of a groupmate’s contribution (BTC collaboration goal)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2026-06-01T19:49:57Z</dcterms:created>
  <dcterms:modified xsi:type="dcterms:W3CDTF">2026-06-01T19:49:57Z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