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7034fae15696a09a0b41b622c171bf3ca5b2e66"/>
    <w:p>
      <w:pPr>
        <w:pStyle w:val="Heading1"/>
      </w:pPr>
      <w:r>
        <w:t xml:space="preserve">Transverse and Longitudinal Waves — Student Worksheet</w:t>
      </w:r>
    </w:p>
    <w:p>
      <w:pPr>
        <w:pStyle w:val="FirstParagraph"/>
      </w:pPr>
      <w:r>
        <w:rPr>
          <w:b/>
          <w:bCs/>
        </w:rPr>
        <w:t xml:space="preserve">Unit: Waves — Lesson 02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phenomenon"/>
    <w:p>
      <w:pPr>
        <w:pStyle w:val="Heading2"/>
      </w:pPr>
      <w:r>
        <w:t xml:space="preserve">Phenomenon</w:t>
      </w:r>
    </w:p>
    <w:p>
      <w:pPr>
        <w:pStyle w:val="FirstParagraph"/>
      </w:pPr>
      <w:r>
        <w:t xml:space="preserve">Your teacher takes one slinky and makes two completely different-looking waves with it. First they shake the end</w:t>
      </w:r>
      <w:r>
        <w:t xml:space="preserve"> </w:t>
      </w:r>
      <w:r>
        <w:rPr>
          <w:b/>
          <w:bCs/>
        </w:rPr>
        <w:t xml:space="preserve">side to side</w:t>
      </w:r>
      <w:r>
        <w:t xml:space="preserve"> </w:t>
      </w:r>
      <w:r>
        <w:t xml:space="preserve">— a wiggle travels across the room. Then they</w:t>
      </w:r>
      <w:r>
        <w:t xml:space="preserve"> </w:t>
      </w:r>
      <w:r>
        <w:rPr>
          <w:b/>
          <w:bCs/>
        </w:rPr>
        <w:t xml:space="preserve">push and pull</w:t>
      </w:r>
      <w:r>
        <w:t xml:space="preserve"> </w:t>
      </w:r>
      <w:r>
        <w:t xml:space="preserve">the same end along its length — a squeeze races down the coils. Same slinky, same energy. Two different waves.</w:t>
      </w:r>
    </w:p>
    <w:p>
      <w:pPr>
        <w:pStyle w:val="BodyText"/>
      </w:pPr>
      <w:r>
        <w:rPr>
          <w:b/>
          <w:bCs/>
        </w:rPr>
        <w:t xml:space="preserve">Driving question:</w:t>
      </w:r>
      <w:r>
        <w:t xml:space="preserve"> </w:t>
      </w:r>
      <w:r>
        <w:t xml:space="preserve">What did the teacher change about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they moved their hand to make two different wave types?</w:t>
      </w:r>
    </w:p>
    <w:p>
      <w:r>
        <w:pict>
          <v:rect style="width:0;height:1.5pt" o:hralign="center" o:hrstd="t" o:hr="t"/>
        </w:pict>
      </w:r>
    </w:p>
    <w:bookmarkEnd w:id="9"/>
    <w:bookmarkStart w:id="10" w:name="notice-wonder"/>
    <w:p>
      <w:pPr>
        <w:pStyle w:val="Heading2"/>
      </w:pPr>
      <w:r>
        <w:t xml:space="preserve">Notice &amp; Wonder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 notice…</w:t>
            </w:r>
          </w:p>
        </w:tc>
        <w:tc>
          <w:tcPr/>
          <w:p>
            <w:pPr>
              <w:pStyle w:val="Compact"/>
            </w:pPr>
            <w:r>
              <w:t xml:space="preserve">I wonder…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Turn &amp; Talk #1:</w:t>
      </w:r>
      <w:r>
        <w:t xml:space="preserve"> </w:t>
      </w:r>
      <w:r>
        <w:t xml:space="preserve">In each case, which way did a single coil move compared to the way the wave traveled?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"/>
    <w:bookmarkStart w:id="11" w:name="initial-model"/>
    <w:p>
      <w:pPr>
        <w:pStyle w:val="Heading2"/>
      </w:pPr>
      <w:r>
        <w:t xml:space="preserve">Initial Model</w:t>
      </w:r>
    </w:p>
    <w:p>
      <w:pPr>
        <w:pStyle w:val="FirstParagraph"/>
      </w:pPr>
      <w:r>
        <w:t xml:space="preserve">Draw both slinky waves. For each, draw one arrow for the</w:t>
      </w:r>
      <w:r>
        <w:t xml:space="preserve"> </w:t>
      </w:r>
      <w:r>
        <w:rPr>
          <w:b/>
          <w:bCs/>
        </w:rPr>
        <w:t xml:space="preserve">wave’s travel</w:t>
      </w:r>
      <w:r>
        <w:t xml:space="preserve"> </w:t>
      </w:r>
      <w:r>
        <w:t xml:space="preserve">direction and one arrow for how a</w:t>
      </w:r>
      <w:r>
        <w:t xml:space="preserve"> </w:t>
      </w:r>
      <w:r>
        <w:rPr>
          <w:b/>
          <w:bCs/>
        </w:rPr>
        <w:t xml:space="preserve">single coil</w:t>
      </w:r>
      <w:r>
        <w:t xml:space="preserve"> </w:t>
      </w:r>
      <w:r>
        <w:t xml:space="preserve">moves. Circle the case where the two arrows are perpendicular.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1"/>
    <w:bookmarkStart w:id="15" w:name="investigation"/>
    <w:p>
      <w:pPr>
        <w:pStyle w:val="Heading2"/>
      </w:pPr>
      <w:r>
        <w:t xml:space="preserve">Investigation</w:t>
      </w:r>
    </w:p>
    <w:p>
      <w:pPr>
        <w:pStyle w:val="FirstParagraph"/>
      </w:pPr>
      <w:r>
        <w:t xml:space="preserve">Work in a group of 4 with a slinky and the Javalab simulation. Tape a ribbon to one coil.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Station</w:t>
            </w:r>
          </w:p>
        </w:tc>
        <w:tc>
          <w:tcPr/>
          <w:p>
            <w:pPr>
              <w:pStyle w:val="Compact"/>
            </w:pPr>
            <w:r>
              <w:t xml:space="preserve">What I did</w:t>
            </w:r>
          </w:p>
        </w:tc>
        <w:tc>
          <w:tcPr/>
          <w:p>
            <w:pPr>
              <w:pStyle w:val="Compact"/>
            </w:pPr>
            <w:r>
              <w:t xml:space="preserve">Did the ribbon travel or move in place?</w:t>
            </w:r>
          </w:p>
        </w:tc>
        <w:tc>
          <w:tcPr/>
          <w:p>
            <w:pPr>
              <w:pStyle w:val="Compact"/>
            </w:pPr>
            <w:r>
              <w:t xml:space="preserve">Coil motion vs. wave travel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Side-to-side slinky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 Push-pull slinky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 Human wave (step / lean)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 Javalab tag-a-particle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Compare your two waves to this diagram:</w:t>
      </w:r>
    </w:p>
    <w:p>
      <w:pPr>
        <w:pStyle w:val="CaptionedFigure"/>
      </w:pPr>
      <w:r>
        <w:drawing>
          <wp:inline>
            <wp:extent cx="6121400" cy="4556269"/>
            <wp:effectExtent b="0" l="0" r="0" t="0"/>
            <wp:docPr descr="Top: transverse wave with perpendicular particle motion. Bottom: longitudinal wave with compressions, rarefactions, and parallel particle motion." title="" id="13" name="Picture"/>
            <a:graphic>
              <a:graphicData uri="http://schemas.openxmlformats.org/drawingml/2006/picture">
                <pic:pic>
                  <pic:nvPicPr>
                    <pic:cNvPr descr="figures/transverse_vs_longitudinal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1400" cy="45562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Top: transverse wave with perpendicular particle motion. Bottom: longitudinal wave with compressions, rarefactions, and parallel particle motion.</w:t>
      </w:r>
    </w:p>
    <w:p>
      <w:pPr>
        <w:pStyle w:val="BodyText"/>
      </w:pPr>
      <w:r>
        <w:rPr>
          <w:b/>
          <w:bCs/>
        </w:rPr>
        <w:t xml:space="preserve">Key question:</w:t>
      </w:r>
      <w:r>
        <w:t xml:space="preserve"> </w:t>
      </w:r>
      <w:r>
        <w:t xml:space="preserve">Which station moved your body</w:t>
      </w:r>
      <w:r>
        <w:t xml:space="preserve"> </w:t>
      </w:r>
      <w:r>
        <w:rPr>
          <w:i/>
          <w:iCs/>
        </w:rPr>
        <w:t xml:space="preserve">across</w:t>
      </w:r>
      <w:r>
        <w:t xml:space="preserve"> </w:t>
      </w:r>
      <w:r>
        <w:t xml:space="preserve">the wave’s travel, and which moved it</w:t>
      </w:r>
      <w:r>
        <w:t xml:space="preserve"> </w:t>
      </w:r>
      <w:r>
        <w:rPr>
          <w:i/>
          <w:iCs/>
        </w:rPr>
        <w:t xml:space="preserve">along</w:t>
      </w:r>
      <w:r>
        <w:t xml:space="preserve"> </w:t>
      </w:r>
      <w:r>
        <w:t xml:space="preserve">the travel? Which one is like sound?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5"/>
    <w:bookmarkStart w:id="16" w:name="make-it-make-sense"/>
    <w:p>
      <w:pPr>
        <w:pStyle w:val="Heading2"/>
      </w:pPr>
      <w:r>
        <w:t xml:space="preserve">Make It Make Sense</w:t>
      </w:r>
    </w:p>
    <w:p>
      <w:pPr>
        <w:pStyle w:val="Compact"/>
        <w:numPr>
          <w:ilvl w:val="0"/>
          <w:numId w:val="1001"/>
        </w:numPr>
      </w:pPr>
      <w:r>
        <w:t xml:space="preserve">Light is a transverse wave. Describe how the wave</w:t>
      </w:r>
      <w:r>
        <w:t xml:space="preserve"> </w:t>
      </w:r>
      <w:r>
        <w:t xml:space="preserve">“oscillates”</w:t>
      </w:r>
      <w:r>
        <w:t xml:space="preserve"> </w:t>
      </w:r>
      <w:r>
        <w:t xml:space="preserve">compared to the direction the light travels.</w:t>
      </w:r>
    </w:p>
    <w:p>
      <w:pPr>
        <w:pStyle w:val="Compact"/>
        <w:numPr>
          <w:ilvl w:val="0"/>
          <w:numId w:val="1001"/>
        </w:numPr>
      </w:pPr>
      <w:r>
        <w:t xml:space="preserve">Sound is a longitudinal wave. Why does it need a medium (air, water, or a solid) to travel?</w:t>
      </w:r>
    </w:p>
    <w:p>
      <w:pPr>
        <w:pStyle w:val="Compact"/>
        <w:numPr>
          <w:ilvl w:val="0"/>
          <w:numId w:val="1001"/>
        </w:numPr>
      </w:pPr>
      <w:r>
        <w:t xml:space="preserve">A wave on a guitar string — transverse or longitudinal? Justify your answer with the direction the string moves.</w:t>
      </w:r>
    </w:p>
    <w:p>
      <w:r>
        <w:pict>
          <v:rect style="width:0;height:1.5pt" o:hralign="center" o:hrstd="t" o:hr="t"/>
        </w:pict>
      </w:r>
    </w:p>
    <w:bookmarkEnd w:id="16"/>
    <w:bookmarkStart w:id="17" w:name="vocabulary-in-action"/>
    <w:p>
      <w:pPr>
        <w:pStyle w:val="Heading2"/>
      </w:pPr>
      <w:r>
        <w:t xml:space="preserve">Vocabulary in Action</w:t>
      </w:r>
    </w:p>
    <w:p>
      <w:pPr>
        <w:pStyle w:val="FirstParagraph"/>
      </w:pPr>
      <w:r>
        <w:t xml:space="preserve">Use each term in a sentence about today’s phenomenon.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transverse wave: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longitudinal wave: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medium:</w:t>
      </w:r>
      <w:r>
        <w:t xml:space="preserve"> </w:t>
      </w:r>
      <w:r>
        <w:t xml:space="preserve">_______________________________________________</w:t>
      </w:r>
    </w:p>
    <w:p>
      <w:r>
        <w:pict>
          <v:rect style="width:0;height:1.5pt" o:hralign="center" o:hrstd="t" o:hr="t"/>
        </w:pict>
      </w:r>
    </w:p>
    <w:bookmarkEnd w:id="17"/>
    <w:bookmarkStart w:id="18" w:name="revise-your-model"/>
    <w:p>
      <w:pPr>
        <w:pStyle w:val="Heading2"/>
      </w:pPr>
      <w:r>
        <w:t xml:space="preserve">Revise Your Model</w:t>
      </w:r>
    </w:p>
    <w:p>
      <w:pPr>
        <w:pStyle w:val="FirstParagraph"/>
      </w:pPr>
      <w:r>
        <w:t xml:space="preserve">Return to your two slinky drawings. Label one</w:t>
      </w:r>
      <w:r>
        <w:t xml:space="preserve"> </w:t>
      </w:r>
      <w:r>
        <w:rPr>
          <w:i/>
          <w:iCs/>
        </w:rPr>
        <w:t xml:space="preserve">transverse</w:t>
      </w:r>
      <w:r>
        <w:t xml:space="preserve"> </w:t>
      </w:r>
      <w:r>
        <w:t xml:space="preserve">and one</w:t>
      </w:r>
      <w:r>
        <w:t xml:space="preserve"> </w:t>
      </w:r>
      <w:r>
        <w:rPr>
          <w:i/>
          <w:iCs/>
        </w:rPr>
        <w:t xml:space="preserve">longitudinal</w:t>
      </w:r>
      <w:r>
        <w:t xml:space="preserve">. On the longitudinal one, mark a</w:t>
      </w:r>
      <w:r>
        <w:t xml:space="preserve"> </w:t>
      </w:r>
      <w:r>
        <w:rPr>
          <w:b/>
          <w:bCs/>
        </w:rPr>
        <w:t xml:space="preserve">compression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rarefaction</w:t>
      </w:r>
      <w:r>
        <w:t xml:space="preserve">. Rewrite your rule using both vocabulary words.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"/>
    <w:bookmarkStart w:id="19" w:name="exit-ticket"/>
    <w:p>
      <w:pPr>
        <w:pStyle w:val="Heading2"/>
      </w:pPr>
      <w:r>
        <w:t xml:space="preserve">Exit Ticket</w:t>
      </w:r>
    </w:p>
    <w:p>
      <w:pPr>
        <w:pStyle w:val="FirstParagraph"/>
      </w:pPr>
      <w:r>
        <w:t xml:space="preserve">A sound wave travels through air toward your ear.</w:t>
      </w:r>
    </w:p>
    <w:p>
      <w:pPr>
        <w:numPr>
          <w:ilvl w:val="0"/>
          <w:numId w:val="1003"/>
        </w:numPr>
      </w:pPr>
      <w:r>
        <w:t xml:space="preserve">Is sound a transverse or longitudinal wave?</w:t>
      </w:r>
    </w:p>
    <w:p>
      <w:pPr>
        <w:numPr>
          <w:ilvl w:val="0"/>
          <w:numId w:val="1003"/>
        </w:numPr>
      </w:pPr>
      <w:r>
        <w:t xml:space="preserve">Describe how the air molecules move compared to the direction the sound travels.</w:t>
      </w:r>
    </w:p>
    <w:p>
      <w:pPr>
        <w:numPr>
          <w:ilvl w:val="0"/>
          <w:numId w:val="1003"/>
        </w:numPr>
      </w:pPr>
      <w:r>
        <w:t xml:space="preserve">Name the bunched-up regions and the spread-out regions of a sound wave.</w:t>
      </w:r>
    </w:p>
    <w:bookmarkEnd w:id="19"/>
    <w:bookmarkEnd w:id="20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2026-06-01T19:50:11Z</dcterms:created>
  <dcterms:modified xsi:type="dcterms:W3CDTF">2026-06-01T19:50:11Z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