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4a5dad1349f04f6f7756cc97cbc6f254dc6f39a"/>
    <w:p>
      <w:pPr>
        <w:pStyle w:val="Heading1"/>
      </w:pPr>
      <w:r>
        <w:t xml:space="preserve">Newton’s Third Law (Action and Reaction) — Student Worksheet</w:t>
      </w:r>
    </w:p>
    <w:p>
      <w:pPr>
        <w:pStyle w:val="FirstParagraph"/>
      </w:pPr>
      <w:r>
        <w:rPr>
          <w:b/>
          <w:bCs/>
        </w:rPr>
        <w:t xml:space="preserve">Unit: Forces — Lesson 03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phenomenon"/>
    <w:p>
      <w:pPr>
        <w:pStyle w:val="Heading2"/>
      </w:pPr>
      <w:r>
        <w:t xml:space="preserve">Phenomenon</w:t>
      </w:r>
    </w:p>
    <w:p>
      <w:pPr>
        <w:pStyle w:val="FirstParagraph"/>
      </w:pPr>
      <w:r>
        <w:t xml:space="preserve">Two students sit facing each other in rolling chairs, soles of their shoes touching. On a count,</w:t>
      </w:r>
      <w:r>
        <w:t xml:space="preserve"> </w:t>
      </w:r>
      <w:r>
        <w:rPr>
          <w:b/>
          <w:bCs/>
        </w:rPr>
        <w:t xml:space="preserve">only one</w:t>
      </w:r>
      <w:r>
        <w:t xml:space="preserve"> </w:t>
      </w:r>
      <w:r>
        <w:t xml:space="preserve">of them pushes. Both students roll apart.</w:t>
      </w:r>
    </w:p>
    <w:p>
      <w:pPr>
        <w:pStyle w:val="BodyText"/>
      </w:pPr>
      <w:r>
        <w:rPr>
          <w:b/>
          <w:bCs/>
        </w:rPr>
        <w:t xml:space="preserve">Driving question:</w:t>
      </w:r>
      <w:r>
        <w:t xml:space="preserve"> </w:t>
      </w:r>
      <w:r>
        <w:t xml:space="preserve">If only one person pushed, why did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people move?</w:t>
      </w:r>
    </w:p>
    <w:p>
      <w:r>
        <w:pict>
          <v:rect style="width:0;height:1.5pt" o:hralign="center" o:hrstd="t" o:hr="t"/>
        </w:pict>
      </w:r>
    </w:p>
    <w:bookmarkEnd w:id="9"/>
    <w:bookmarkStart w:id="10" w:name="notice-wonder"/>
    <w:p>
      <w:pPr>
        <w:pStyle w:val="Heading2"/>
      </w:pPr>
      <w:r>
        <w:t xml:space="preserve">Notice &amp; Wonder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 notice…</w:t>
            </w:r>
          </w:p>
        </w:tc>
        <w:tc>
          <w:tcPr/>
          <w:p>
            <w:pPr>
              <w:pStyle w:val="Compact"/>
            </w:pPr>
            <w:r>
              <w:t xml:space="preserve">I wonder…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Turn &amp; Talk #1:</w:t>
      </w:r>
      <w:r>
        <w:t xml:space="preserve"> </w:t>
      </w:r>
      <w:r>
        <w:t xml:space="preserve">If only one person pushed, why did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people move? Use the word</w:t>
      </w:r>
      <w:r>
        <w:t xml:space="preserve"> </w:t>
      </w:r>
      <w:r>
        <w:rPr>
          <w:i/>
          <w:iCs/>
        </w:rPr>
        <w:t xml:space="preserve">force</w:t>
      </w:r>
      <w:r>
        <w:t xml:space="preserve"> </w:t>
      </w:r>
      <w:r>
        <w:t xml:space="preserve">in your answer.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"/>
    <w:bookmarkStart w:id="11" w:name="initial-model"/>
    <w:p>
      <w:pPr>
        <w:pStyle w:val="Heading2"/>
      </w:pPr>
      <w:r>
        <w:t xml:space="preserve">Initial Model</w:t>
      </w:r>
    </w:p>
    <w:p>
      <w:pPr>
        <w:pStyle w:val="FirstParagraph"/>
      </w:pPr>
      <w:r>
        <w:t xml:space="preserve">Draw the two students at the moment of the push. Draw an arrow for</w:t>
      </w:r>
      <w:r>
        <w:t xml:space="preserve"> </w:t>
      </w:r>
      <w:r>
        <w:rPr>
          <w:b/>
          <w:bCs/>
        </w:rPr>
        <w:t xml:space="preserve">every push</w:t>
      </w:r>
      <w:r>
        <w:t xml:space="preserve"> </w:t>
      </w:r>
      <w:r>
        <w:t xml:space="preserve">acting in the system, and</w:t>
      </w:r>
      <w:r>
        <w:t xml:space="preserve"> </w:t>
      </w:r>
      <w:r>
        <w:rPr>
          <w:b/>
          <w:bCs/>
        </w:rPr>
        <w:t xml:space="preserve">label which object each arrow acts on</w:t>
      </w:r>
      <w:r>
        <w:t xml:space="preserve">. Then predict how the two pushes compare in size.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My prediction (sizes of the pushes): _______________________</w:t>
      </w:r>
    </w:p>
    <w:p>
      <w:r>
        <w:pict>
          <v:rect style="width:0;height:1.5pt" o:hralign="center" o:hrstd="t" o:hr="t"/>
        </w:pict>
      </w:r>
    </w:p>
    <w:bookmarkEnd w:id="11"/>
    <w:bookmarkStart w:id="15" w:name="investigation"/>
    <w:p>
      <w:pPr>
        <w:pStyle w:val="Heading2"/>
      </w:pPr>
      <w:r>
        <w:t xml:space="preserve">Investigation</w:t>
      </w:r>
    </w:p>
    <w:p>
      <w:pPr>
        <w:pStyle w:val="FirstParagraph"/>
      </w:pPr>
      <w:r>
        <w:t xml:space="preserve">Rotate through the three stations (the</w:t>
      </w:r>
      <w:r>
        <w:t xml:space="preserve"> </w:t>
      </w:r>
      <w:r>
        <w:rPr>
          <w:b/>
          <w:bCs/>
        </w:rPr>
        <w:t xml:space="preserve">Force-Pair Hunt</w:t>
      </w:r>
      <w:r>
        <w:t xml:space="preserve">). At each one, name the</w:t>
      </w:r>
      <w:r>
        <w:t xml:space="preserve"> </w:t>
      </w:r>
      <w:r>
        <w:rPr>
          <w:b/>
          <w:bCs/>
        </w:rPr>
        <w:t xml:space="preserve">two objects</w:t>
      </w:r>
      <w:r>
        <w:t xml:space="preserve">, draw the</w:t>
      </w:r>
      <w:r>
        <w:t xml:space="preserve"> </w:t>
      </w:r>
      <w:r>
        <w:rPr>
          <w:b/>
          <w:bCs/>
        </w:rPr>
        <w:t xml:space="preserve">two arrows</w:t>
      </w:r>
      <w:r>
        <w:t xml:space="preserve">, and write the pair. Use the diagram below as your model — equal-length arrows, pointing opposite ways, one on each object.</w:t>
      </w:r>
    </w:p>
    <w:p>
      <w:pPr>
        <w:pStyle w:val="CaptionedFigure"/>
      </w:pPr>
      <w:r>
        <w:drawing>
          <wp:inline>
            <wp:extent cx="5181600" cy="2633472"/>
            <wp:effectExtent b="0" l="0" r="0" t="0"/>
            <wp:docPr descr="Action–reaction pair: two objects A and B, with equal-length force arrows pointing in opposite directions, one drawn on each object." title="" id="13" name="Picture"/>
            <a:graphic>
              <a:graphicData uri="http://schemas.openxmlformats.org/drawingml/2006/picture">
                <pic:pic>
                  <pic:nvPicPr>
                    <pic:cNvPr descr="figures/action_reaction_pair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633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Action–reaction pair: two objects A and B, with equal-length force arrows pointing in opposite directions, one drawn on each object.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Station</w:t>
            </w:r>
          </w:p>
        </w:tc>
        <w:tc>
          <w:tcPr/>
          <w:p>
            <w:pPr>
              <w:pStyle w:val="Compact"/>
            </w:pPr>
            <w:r>
              <w:t xml:space="preserve">The two objects</w:t>
            </w:r>
          </w:p>
        </w:tc>
        <w:tc>
          <w:tcPr/>
          <w:p>
            <w:pPr>
              <w:pStyle w:val="Compact"/>
            </w:pPr>
            <w:r>
              <w:t xml:space="preserve">Force pair:</w:t>
            </w:r>
            <w:r>
              <w:t xml:space="preserve"> </w:t>
            </w:r>
            <w:r>
              <w:t xml:space="preserve">“A pushes B → B pushes A back”</w:t>
            </w:r>
          </w:p>
        </w:tc>
        <w:tc>
          <w:tcPr/>
          <w:p>
            <w:pPr>
              <w:pStyle w:val="Compact"/>
            </w:pPr>
            <w:r>
              <w:t xml:space="preserve">Equal &amp; opposite?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Balloon rocket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Rolling-chair push-off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Force-pair card sort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Key question:</w:t>
      </w:r>
      <w:r>
        <w:t xml:space="preserve"> </w:t>
      </w:r>
      <w:r>
        <w:t xml:space="preserve">In every station, what was true about the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forces and the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objects?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5"/>
    <w:bookmarkStart w:id="16" w:name="make-it-make-sense"/>
    <w:p>
      <w:pPr>
        <w:pStyle w:val="Heading2"/>
      </w:pPr>
      <w:r>
        <w:t xml:space="preserve">Make It Make Sense</w:t>
      </w:r>
    </w:p>
    <w:p>
      <w:pPr>
        <w:pStyle w:val="Compact"/>
        <w:numPr>
          <w:ilvl w:val="0"/>
          <w:numId w:val="1001"/>
        </w:numPr>
      </w:pPr>
      <w:r>
        <w:t xml:space="preserve">You walk forward across the floor. Name the action–reaction pair and state which object each force acts on.</w:t>
      </w:r>
    </w:p>
    <w:p>
      <w:pPr>
        <w:pStyle w:val="Compact"/>
        <w:numPr>
          <w:ilvl w:val="0"/>
          <w:numId w:val="1001"/>
        </w:numPr>
      </w:pPr>
      <w:r>
        <w:t xml:space="preserve">A rocket has no air to push against in space. How does it still speed up? Name the force pair.</w:t>
      </w:r>
    </w:p>
    <w:p>
      <w:pPr>
        <w:pStyle w:val="Compact"/>
        <w:numPr>
          <w:ilvl w:val="0"/>
          <w:numId w:val="1001"/>
        </w:numPr>
      </w:pPr>
      <w:r>
        <w:t xml:space="preserve">A small student and a large student push off in rolling chairs. The forces on each other are equal — so why does the smaller student roll away faster?</w:t>
      </w:r>
    </w:p>
    <w:p>
      <w:r>
        <w:pict>
          <v:rect style="width:0;height:1.5pt" o:hralign="center" o:hrstd="t" o:hr="t"/>
        </w:pict>
      </w:r>
    </w:p>
    <w:bookmarkEnd w:id="16"/>
    <w:bookmarkStart w:id="17" w:name="vocabulary-in-action"/>
    <w:p>
      <w:pPr>
        <w:pStyle w:val="Heading2"/>
      </w:pPr>
      <w:r>
        <w:t xml:space="preserve">Vocabulary in Action</w:t>
      </w:r>
    </w:p>
    <w:p>
      <w:pPr>
        <w:pStyle w:val="FirstParagraph"/>
      </w:pPr>
      <w:r>
        <w:t xml:space="preserve">Use each term in a sentence about today’s phenomenon.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action–reaction pair: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force pair:</w:t>
      </w:r>
      <w:r>
        <w:t xml:space="preserve"> </w:t>
      </w:r>
      <w:r>
        <w:t xml:space="preserve">_______________________________________________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interaction: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7"/>
    <w:bookmarkStart w:id="18" w:name="revise-your-model"/>
    <w:p>
      <w:pPr>
        <w:pStyle w:val="Heading2"/>
      </w:pPr>
      <w:r>
        <w:t xml:space="preserve">Revise Your Model</w:t>
      </w:r>
    </w:p>
    <w:p>
      <w:pPr>
        <w:pStyle w:val="FirstParagraph"/>
      </w:pPr>
      <w:r>
        <w:t xml:space="preserve">Return to your Initial Model. Make sure you have</w:t>
      </w:r>
      <w:r>
        <w:t xml:space="preserve"> </w:t>
      </w:r>
      <w:r>
        <w:rPr>
          <w:b/>
          <w:bCs/>
        </w:rPr>
        <w:t xml:space="preserve">two arrows</w:t>
      </w:r>
      <w:r>
        <w:t xml:space="preserve">, equal in length, pointing opposite ways, each labeled with the object it acts on. Then explain, in one sentence,</w:t>
      </w:r>
      <w:r>
        <w:t xml:space="preserve"> </w:t>
      </w:r>
      <w:r>
        <w:rPr>
          <w:b/>
          <w:bCs/>
        </w:rPr>
        <w:t xml:space="preserve">why the two forces do NOT cancel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8"/>
    <w:bookmarkStart w:id="19" w:name="exit-ticket"/>
    <w:p>
      <w:pPr>
        <w:pStyle w:val="Heading2"/>
      </w:pPr>
      <w:r>
        <w:t xml:space="preserve">Exit Ticket</w:t>
      </w:r>
    </w:p>
    <w:p>
      <w:pPr>
        <w:pStyle w:val="FirstParagraph"/>
      </w:pPr>
      <w:r>
        <w:t xml:space="preserve">A swimmer pushes off the pool wall and glides forward.</w:t>
      </w:r>
    </w:p>
    <w:p>
      <w:pPr>
        <w:numPr>
          <w:ilvl w:val="0"/>
          <w:numId w:val="1003"/>
        </w:numPr>
      </w:pPr>
      <w:r>
        <w:t xml:space="preserve">Name the action–reaction pair. State which object each force acts on.</w:t>
      </w:r>
    </w:p>
    <w:p>
      <w:pPr>
        <w:numPr>
          <w:ilvl w:val="0"/>
          <w:numId w:val="1003"/>
        </w:numPr>
      </w:pPr>
      <w:r>
        <w:t xml:space="preserve">The two forces are equal and opposite — so why doesn’t the swimmer stay still?</w:t>
      </w:r>
    </w:p>
    <w:p>
      <w:pPr>
        <w:numPr>
          <w:ilvl w:val="0"/>
          <w:numId w:val="1003"/>
        </w:numPr>
      </w:pPr>
      <w:r>
        <w:t xml:space="preserve">True or false: action and reaction forces cancel each other out. Explain.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2026-06-01T14:42:20Z</dcterms:created>
  <dcterms:modified xsi:type="dcterms:W3CDTF">2026-06-01T14:42:20Z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