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mentum-impulse-unit-plan"/>
    <w:p>
      <w:pPr>
        <w:pStyle w:val="Heading1"/>
      </w:pPr>
      <w:r>
        <w:t xml:space="preserve">Momentum &amp; Impulse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4 lessons · ~4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momentum as a conserved quantity and impulse as the agent that changes it. It builds directly on Forces (Newton’s three laws, net force, inertia) and on Kinematics (velocity as a vector), and it sets up Energy (kinetic energy bookkeeping in collisions). The arc moves from a single object’s momentum, to the impulse that changes it, to the conservation of total momentum in a system, and finally to classifying collisions by whether kinetic energy is conserved.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  <w:tc>
          <w:tcPr/>
          <w:p>
            <w:pPr>
              <w:pStyle w:val="Compact"/>
            </w:pPr>
            <w:r>
              <w:t xml:space="preserve">Reference-table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Momentum</w:t>
            </w:r>
          </w:p>
        </w:tc>
        <w:tc>
          <w:tcPr/>
          <w:p>
            <w:pPr>
              <w:pStyle w:val="Compact"/>
            </w:pPr>
            <w:r>
              <w:t xml:space="preserve">Momentum p = m·v is a vector; more mass or more speed → more momentum</w:t>
            </w:r>
          </w:p>
        </w:tc>
        <w:tc>
          <w:tcPr/>
          <w:p>
            <w:pPr>
              <w:pStyle w:val="Compact"/>
            </w:pPr>
            <w:r>
              <w:t xml:space="preserve">p = m·v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Impulse and the Impulse–Momentum Theorem</w:t>
            </w:r>
          </w:p>
        </w:tc>
        <w:tc>
          <w:tcPr/>
          <w:p>
            <w:pPr>
              <w:pStyle w:val="Compact"/>
            </w:pPr>
            <w:r>
              <w:t xml:space="preserve">Impulse J = F·Δt = Δp; extending contact time reduces force</w:t>
            </w:r>
          </w:p>
        </w:tc>
        <w:tc>
          <w:tcPr/>
          <w:p>
            <w:pPr>
              <w:pStyle w:val="Compact"/>
            </w:pPr>
            <w:r>
              <w:t xml:space="preserve">J = F·Δt = Δp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Conservation of Momentum</w:t>
            </w:r>
          </w:p>
        </w:tc>
        <w:tc>
          <w:tcPr/>
          <w:p>
            <w:pPr>
              <w:pStyle w:val="Compact"/>
            </w:pPr>
            <w:r>
              <w:t xml:space="preserve">Total momentum is conserved when external net force = 0; before = after</w:t>
            </w:r>
          </w:p>
        </w:tc>
        <w:tc>
          <w:tcPr/>
          <w:p>
            <w:pPr>
              <w:pStyle w:val="Compact"/>
            </w:pPr>
            <w:r>
              <w:t xml:space="preserve">Σp_before = Σp_after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Collisions: Elastic and Inelastic</w:t>
            </w:r>
          </w:p>
        </w:tc>
        <w:tc>
          <w:tcPr/>
          <w:p>
            <w:pPr>
              <w:pStyle w:val="Compact"/>
            </w:pPr>
            <w:r>
              <w:t xml:space="preserve">Momentum conserved in both; KE conserved only in elastic</w:t>
            </w:r>
          </w:p>
        </w:tc>
        <w:tc>
          <w:tcPr/>
          <w:p>
            <w:pPr>
              <w:pStyle w:val="Compact"/>
            </w:pPr>
            <w:r>
              <w:t xml:space="preserve">KE = ½mv²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Momentum</w:t>
            </w:r>
          </w:p>
        </w:tc>
        <w:tc>
          <w:tcPr/>
          <w:p>
            <w:pPr>
              <w:pStyle w:val="Compact"/>
            </w:pPr>
            <w:r>
              <w:t xml:space="preserve">Newton’s cradle; loaded truck vs. bicycle at the same speed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Impulse / Impulse–Momentum Theorem</w:t>
            </w:r>
          </w:p>
        </w:tc>
        <w:tc>
          <w:tcPr/>
          <w:p>
            <w:pPr>
              <w:pStyle w:val="Compact"/>
            </w:pPr>
            <w:r>
              <w:t xml:space="preserve">Egg drop onto pillow vs. plate; airbag; catching a ball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Conservation of Momentum</w:t>
            </w:r>
          </w:p>
        </w:tc>
        <w:tc>
          <w:tcPr/>
          <w:p>
            <w:pPr>
              <w:pStyle w:val="Compact"/>
            </w:pPr>
            <w:r>
              <w:t xml:space="preserve">Two carts colliding; skaters pushing apart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Collisions: Elastic and Inelastic</w:t>
            </w:r>
          </w:p>
        </w:tc>
        <w:tc>
          <w:tcPr/>
          <w:p>
            <w:pPr>
              <w:pStyle w:val="Compact"/>
            </w:pPr>
            <w:r>
              <w:t xml:space="preserve">Newton’s cradle (≈elastic) vs. clay balls sticking (inelastic)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allow the investigation phases of Lessons 03–04 to run long with a cart-collision lab and a PhET station rotation.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“something hard to stop once it got going”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 02 — Because/But/So expansion and an appositive on J = F·Δt = Δp (why airbags reduce force).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 03 — predict-measure-reconcile with carts and a shared class data table; PhET total-momentum readout.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04 — visibly random groups + vertical non-permanent surfaces on a momentum-then-energy thin-slice.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HS-PS2-2</w:t>
            </w:r>
          </w:p>
        </w:tc>
        <w:tc>
          <w:tcPr/>
          <w:p>
            <w:pPr>
              <w:pStyle w:val="Compact"/>
            </w:pPr>
            <w:r>
              <w:t xml:space="preserve">“Use mathematical representations to support the claim that the total momentum of a system of objects is conserved when there is no net force on the system.”</w:t>
            </w:r>
          </w:p>
        </w:tc>
        <w:tc>
          <w:tcPr/>
          <w:p>
            <w:pPr>
              <w:pStyle w:val="Compact"/>
            </w:pPr>
            <w:r>
              <w:t xml:space="preserve">Systems and System Models</w:t>
            </w:r>
          </w:p>
        </w:tc>
        <w:tc>
          <w:tcPr/>
          <w:p>
            <w:pPr>
              <w:pStyle w:val="Compact"/>
            </w:pPr>
            <w:r>
              <w:t xml:space="preserve">01 (builds the quantity), 02, 03 (core),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HS-PS2-3</w:t>
            </w:r>
          </w:p>
        </w:tc>
        <w:tc>
          <w:tcPr/>
          <w:p>
            <w:pPr>
              <w:pStyle w:val="Compact"/>
            </w:pPr>
            <w:r>
              <w:t xml:space="preserve">“Apply scientific and engineering ideas to design, evaluate, and refine a device that minimizes the force on a macroscopic object during a collision.”</w:t>
            </w:r>
          </w:p>
        </w:tc>
        <w:tc>
          <w:tcPr/>
          <w:p>
            <w:pPr>
              <w:pStyle w:val="Compact"/>
            </w:pPr>
            <w:r>
              <w:t xml:space="preserve">Cause and Effect</w:t>
            </w:r>
          </w:p>
        </w:tc>
        <w:tc>
          <w:tcPr/>
          <w:p>
            <w:pPr>
              <w:pStyle w:val="Compact"/>
            </w:pPr>
            <w:r>
              <w:t xml:space="preserve">02 (core),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momentum · mass ·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impulse · force · time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conservation of momentum · system ·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elastic collision · inelastic collision · kinetic energy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2026-06-01T14:44:56Z</dcterms:created>
  <dcterms:modified xsi:type="dcterms:W3CDTF">2026-06-01T14:44:56Z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