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78f22224a685cda25b7756ff4e25091262202c"/>
    <w:p>
      <w:pPr>
        <w:pStyle w:val="Heading1"/>
      </w:pPr>
      <w:r>
        <w:t xml:space="preserve">Distinguishing Elements, Compounds, and Mixtures — Student Notes</w:t>
      </w:r>
    </w:p>
    <w:p>
      <w:pPr>
        <w:pStyle w:val="FirstParagraph"/>
      </w:pPr>
      <w:r>
        <w:rPr>
          <w:b/>
          <w:bCs/>
        </w:rPr>
        <w:t xml:space="preserve">Unit: Physical Behavior of Matter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Classify a sample of matter as an</w:t>
      </w:r>
      <w:r>
        <w:t xml:space="preserve"> </w:t>
      </w:r>
      <w:r>
        <w:rPr>
          <w:b/>
          <w:bCs/>
        </w:rPr>
        <w:t xml:space="preserve">element</w:t>
      </w:r>
      <w:r>
        <w:t xml:space="preserve">, a</w:t>
      </w:r>
      <w:r>
        <w:t xml:space="preserve"> </w:t>
      </w:r>
      <w:r>
        <w:rPr>
          <w:b/>
          <w:bCs/>
        </w:rPr>
        <w:t xml:space="preserve">compound</w:t>
      </w:r>
      <w:r>
        <w:t xml:space="preserve">, or a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from a description, a particle diagram, or a chemical formula.</w:t>
      </w:r>
    </w:p>
    <w:p>
      <w:pPr>
        <w:pStyle w:val="Compact"/>
        <w:numPr>
          <w:ilvl w:val="0"/>
          <w:numId w:val="1001"/>
        </w:numPr>
      </w:pPr>
      <w:r>
        <w:t xml:space="preserve">Draw a particle-level diagram for an element, a compound, and a mixture.</w:t>
      </w:r>
    </w:p>
    <w:p>
      <w:pPr>
        <w:pStyle w:val="Compact"/>
        <w:numPr>
          <w:ilvl w:val="0"/>
          <w:numId w:val="1001"/>
        </w:numPr>
      </w:pPr>
      <w:r>
        <w:t xml:space="preserve">Use a chemical symbol or formula to decide whether a substance is an element or a compound.</w:t>
      </w:r>
    </w:p>
    <w:p>
      <w:pPr>
        <w:pStyle w:val="Compact"/>
        <w:numPr>
          <w:ilvl w:val="0"/>
          <w:numId w:val="1001"/>
        </w:numPr>
      </w:pPr>
      <w:r>
        <w:t xml:space="preserve">Explain, using Structure and Function, why a</w:t>
      </w:r>
      <w:r>
        <w:t xml:space="preserve"> </w:t>
      </w:r>
      <w:r>
        <w:rPr>
          <w:b/>
          <w:bCs/>
        </w:rPr>
        <w:t xml:space="preserve">compound</w:t>
      </w:r>
      <w:r>
        <w:t xml:space="preserve"> </w:t>
      </w:r>
      <w:r>
        <w:t xml:space="preserve">has different properties than the elements that form it, while a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keeps its parts’ properties.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element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compound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mixture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Structure and Function:</w:t>
      </w:r>
      <w:r>
        <w:t xml:space="preserve"> </w:t>
      </w:r>
      <w:r>
        <w:t xml:space="preserve">How the particles are __________ and __________ (the structure) decides how the substance __________ (the function). Bonding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atoms makes a brand-new substance; physically mixing does __________ make a new substance.</w:t>
      </w:r>
    </w:p>
    <w:p>
      <w:pPr>
        <w:pStyle w:val="BodyText"/>
      </w:pPr>
      <w:r>
        <w:rPr>
          <w:b/>
          <w:bCs/>
        </w:rPr>
        <w:t xml:space="preserve">The three categories — sort by the particles: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How many</w:t>
            </w:r>
            <w:r>
              <w:t xml:space="preserve"> </w:t>
            </w:r>
            <w:r>
              <w:rPr>
                <w:i/>
                <w:iCs/>
              </w:rPr>
              <w:t xml:space="preserve">kinds</w:t>
            </w:r>
            <w:r>
              <w:t xml:space="preserve"> </w:t>
            </w:r>
            <w:r>
              <w:t xml:space="preserve">of atom?</w:t>
            </w:r>
          </w:p>
        </w:tc>
        <w:tc>
          <w:tcPr/>
          <w:p>
            <w:pPr>
              <w:pStyle w:val="Compact"/>
            </w:pPr>
            <w:r>
              <w:t xml:space="preserve">Are the atoms bonded?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__________ kind</w:t>
            </w:r>
          </w:p>
        </w:tc>
        <w:tc>
          <w:tcPr/>
          <w:p>
            <w:pPr>
              <w:pStyle w:val="Compact"/>
            </w:pPr>
            <w:r>
              <w:t xml:space="preserve">(may be bonded as a molecule, but all the same kind)</w:t>
            </w:r>
          </w:p>
        </w:tc>
        <w:tc>
          <w:tcPr/>
          <w:p>
            <w:pPr>
              <w:pStyle w:val="Compact"/>
            </w:pPr>
            <w:r>
              <w:t xml:space="preserve">Cu, O₂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Compound</w:t>
            </w:r>
          </w:p>
        </w:tc>
        <w:tc>
          <w:tcPr/>
          <w:p>
            <w:pPr>
              <w:pStyle w:val="Compact"/>
            </w:pPr>
            <w:r>
              <w:t xml:space="preserve">two or more __________ kinds</w:t>
            </w:r>
          </w:p>
        </w:tc>
        <w:tc>
          <w:tcPr/>
          <w:p>
            <w:pPr>
              <w:pStyle w:val="Compact"/>
            </w:pPr>
            <w:r>
              <w:t xml:space="preserve">__________ — in a fixed ratio</w:t>
            </w:r>
          </w:p>
        </w:tc>
        <w:tc>
          <w:tcPr/>
          <w:p>
            <w:pPr>
              <w:pStyle w:val="Compact"/>
            </w:pPr>
            <w:r>
              <w:t xml:space="preserve">H₂O, NaCl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Mixture</w:t>
            </w:r>
          </w:p>
        </w:tc>
        <w:tc>
          <w:tcPr/>
          <w:p>
            <w:pPr>
              <w:pStyle w:val="Compact"/>
            </w:pPr>
            <w:r>
              <w:t xml:space="preserve">two or more substances</w:t>
            </w:r>
          </w:p>
        </w:tc>
        <w:tc>
          <w:tcPr/>
          <w:p>
            <w:pPr>
              <w:pStyle w:val="Compact"/>
            </w:pPr>
            <w:r>
              <w:t xml:space="preserve">__________ — just physically combined</w:t>
            </w:r>
          </w:p>
        </w:tc>
        <w:tc>
          <w:tcPr/>
          <w:p>
            <w:pPr>
              <w:pStyle w:val="Compact"/>
            </w:pPr>
            <w:r>
              <w:t xml:space="preserve">salt water, air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symbols and formulas:</w:t>
      </w:r>
    </w:p>
    <w:p>
      <w:pPr>
        <w:pStyle w:val="Compact"/>
        <w:numPr>
          <w:ilvl w:val="0"/>
          <w:numId w:val="1003"/>
        </w:numPr>
      </w:pPr>
      <w:r>
        <w:t xml:space="preserve">A single symbol or a formula with only</w:t>
      </w:r>
      <w:r>
        <w:t xml:space="preserve"> </w:t>
      </w:r>
      <w:r>
        <w:rPr>
          <w:i/>
          <w:iCs/>
        </w:rPr>
        <w:t xml:space="preserve">one kind</w:t>
      </w:r>
      <w:r>
        <w:t xml:space="preserve"> </w:t>
      </w:r>
      <w:r>
        <w:t xml:space="preserve">of element (Cu, O₂) → __________.</w:t>
      </w:r>
    </w:p>
    <w:p>
      <w:pPr>
        <w:pStyle w:val="Compact"/>
        <w:numPr>
          <w:ilvl w:val="0"/>
          <w:numId w:val="1003"/>
        </w:numPr>
      </w:pPr>
      <w:r>
        <w:t xml:space="preserve">A formula with two or more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element symbols (H₂O, NaCl, CO₂) → __________.</w:t>
      </w:r>
    </w:p>
    <w:p>
      <w:pPr>
        <w:pStyle w:val="Compact"/>
        <w:numPr>
          <w:ilvl w:val="0"/>
          <w:numId w:val="1003"/>
        </w:numPr>
      </w:pPr>
      <w:r>
        <w:t xml:space="preserve">A substance with no single fixed formula and no fixed ratio → __________.</w:t>
      </w:r>
    </w:p>
    <w:p>
      <w:pPr>
        <w:pStyle w:val="FirstParagraph"/>
      </w:pPr>
      <w:r>
        <w:rPr>
          <w:b/>
          <w:bCs/>
        </w:rPr>
        <w:t xml:space="preserve">The watch-out (O₂):</w:t>
      </w:r>
      <w:r>
        <w:t xml:space="preserve"> </w:t>
      </w:r>
      <w:r>
        <w:t xml:space="preserve">O₂ has two atoms __________ together — but they are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element, so O₂ is still an __________, not a compound. A compound needs two or more __________ elements.</w:t>
      </w:r>
    </w:p>
    <w:p>
      <w:pPr>
        <w:pStyle w:val="BodyText"/>
      </w:pPr>
      <w:r>
        <w:rPr>
          <w:b/>
          <w:bCs/>
        </w:rPr>
        <w:t xml:space="preserve">Separating them: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can be separated by __________ means (magnet, filtering, evaporating) because the parts kept their own properties.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compound</w:t>
      </w:r>
      <w:r>
        <w:t xml:space="preserve"> </w:t>
      </w:r>
      <w:r>
        <w:t xml:space="preserve">cannot be separated this way — it would take a __________ reaction, because the atoms are bonded into one new substance.</w:t>
      </w:r>
    </w:p>
    <w:p>
      <w:pPr>
        <w:pStyle w:val="FirstParagraph"/>
      </w:pPr>
      <w:r>
        <w:rPr>
          <w:b/>
          <w:bCs/>
        </w:rPr>
        <w:t xml:space="preserve">The figure — three particle</w:t>
      </w:r>
      <w:r>
        <w:rPr>
          <w:b/>
          <w:bCs/>
        </w:rPr>
        <w:t xml:space="preserve"> </w:t>
      </w:r>
      <w:r>
        <w:rPr>
          <w:b/>
          <w:bCs/>
        </w:rPr>
        <w:t xml:space="preserve">“grammars”</w:t>
      </w:r>
      <w:r>
        <w:rPr>
          <w:b/>
          <w:bCs/>
        </w:rPr>
        <w:t xml:space="preserve">:</w:t>
      </w:r>
    </w:p>
    <w:p>
      <w:pPr>
        <w:pStyle w:val="CaptionedFigure"/>
      </w:pPr>
      <w:r>
        <w:drawing>
          <wp:inline>
            <wp:extent cx="5492496" cy="2200656"/>
            <wp:effectExtent b="0" l="0" r="0" t="0"/>
            <wp:docPr descr="Three side-by-side particle panels labeled Element, Compound, and Mixture. The Element panel is a grid of identical circles. The Compound panel is a grid of identical bonded two-atom units (a large circle joined to a small circle). The Mixture panel shows two unbonded circle types intermingled but not joined." title="" id="12" name="Picture"/>
            <a:graphic>
              <a:graphicData uri="http://schemas.openxmlformats.org/drawingml/2006/picture">
                <pic:pic>
                  <pic:nvPicPr>
                    <pic:cNvPr descr="figures/particle_models_ecm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496" cy="220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side-by-side particle panels labeled Element, Compound, and Mixture. The Element panel is a grid of identical circles. The Compound panel is a grid of identical bonded two-atom units (a large circle joined to a small circle). The Mixture panel shows two unbonded circle types intermingled but not joined.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element</w:t>
      </w:r>
      <w:r>
        <w:t xml:space="preserve"> </w:t>
      </w:r>
      <w:r>
        <w:t xml:space="preserve">panel has only ___ kind(s) of circle.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compound</w:t>
      </w:r>
      <w:r>
        <w:t xml:space="preserve"> </w:t>
      </w:r>
      <w:r>
        <w:t xml:space="preserve">panel shows ___ different kinds of circle, and they are __________ together in identical units.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panel shows two kinds of circle that are __________ to each other.</w:t>
      </w:r>
    </w:p>
    <w:p>
      <w:pPr>
        <w:pStyle w:val="FirstParagraph"/>
      </w:pPr>
      <w:r>
        <w:rPr>
          <w:b/>
          <w:bCs/>
        </w:rPr>
        <w:t xml:space="preserve">The classification flowchart:</w:t>
      </w:r>
    </w:p>
    <w:p>
      <w:pPr>
        <w:pStyle w:val="CaptionedFigure"/>
      </w:pPr>
      <w:r>
        <w:drawing>
          <wp:inline>
            <wp:extent cx="5285232" cy="3419855"/>
            <wp:effectExtent b="0" l="0" r="0" t="0"/>
            <wp:docPr descr="Flowchart classifying matter: MATTER branches into Pure Substances and Mixtures; Pure Substances branches into Elements (one atom type) and Compounds (two or more atoms bonded); Mixtures branches into Homogeneous (uniform, e.g. saltwater) and Heterogeneous (non-uniform, e.g. trail mix)." title="" id="15" name="Picture"/>
            <a:graphic>
              <a:graphicData uri="http://schemas.openxmlformats.org/drawingml/2006/picture">
                <pic:pic>
                  <pic:nvPicPr>
                    <pic:cNvPr descr="figures/classification_tre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232" cy="341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Flowchart classifying matter: MATTER branches into Pure Substances and Mixtures; Pure Substances branches into Elements (one atom type) and Compounds (two or more atoms bonded); Mixtures branches into Homogeneous (uniform, e.g. saltwater) and Heterogeneous (non-uniform, e.g. trail mix).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Classify each of these four substances —</w:t>
      </w:r>
      <w:r>
        <w:t xml:space="preserve"> </w:t>
      </w:r>
      <w:r>
        <w:rPr>
          <w:b/>
          <w:bCs/>
        </w:rPr>
        <w:t xml:space="preserve">He, CO, brass (copper + zinc), N₂</w:t>
      </w:r>
      <w:r>
        <w:t xml:space="preserve"> </w:t>
      </w:r>
      <w:r>
        <w:t xml:space="preserve">— as element, compound, or mixture, using the formula or description.</w:t>
      </w:r>
    </w:p>
    <w:p>
      <w:pPr>
        <w:pStyle w:val="BodyText"/>
      </w:pPr>
      <w:r>
        <w:rPr>
          <w:b/>
          <w:bCs/>
        </w:rPr>
        <w:t xml:space="preserve">Step 1 — He (helium):</w:t>
      </w:r>
    </w:p>
    <w:p>
      <w:pPr>
        <w:pStyle w:val="BodyText"/>
      </w:pPr>
      <w:r>
        <w:t xml:space="preserve">Number of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elements in the formula: ___ → Classification: __________</w:t>
      </w:r>
    </w:p>
    <w:p>
      <w:pPr>
        <w:pStyle w:val="BodyText"/>
      </w:pPr>
      <w:r>
        <w:rPr>
          <w:b/>
          <w:bCs/>
        </w:rPr>
        <w:t xml:space="preserve">Step 2 — CO (carbon monoxide):</w:t>
      </w:r>
    </w:p>
    <w:p>
      <w:pPr>
        <w:pStyle w:val="BodyText"/>
      </w:pPr>
      <w:r>
        <w:t xml:space="preserve">Number of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elements in the formula: ___ (which two? ___ and</w:t>
      </w:r>
      <w:r>
        <w:t xml:space="preserve"> </w:t>
      </w:r>
      <w:r>
        <w:rPr>
          <w:b/>
          <w:bCs/>
          <w:i/>
          <w:iCs/>
        </w:rPr>
        <w:t xml:space="preserve">) → Are they bonded in a fixed ratio?</w:t>
      </w:r>
      <w:r>
        <w:rPr>
          <w:b/>
          <w:bCs/>
          <w:i/>
          <w:iCs/>
        </w:rPr>
        <w:t xml:space="preserve"> </w:t>
      </w:r>
      <w:r>
        <w:t xml:space="preserve"> </w:t>
      </w:r>
      <w:r>
        <w:t xml:space="preserve">→ Classification: __________</w:t>
      </w:r>
    </w:p>
    <w:p>
      <w:pPr>
        <w:pStyle w:val="BodyText"/>
      </w:pPr>
      <w:r>
        <w:rPr>
          <w:b/>
          <w:bCs/>
        </w:rPr>
        <w:t xml:space="preserve">Step 3 — Brass (copper mixed with zinc):</w:t>
      </w:r>
    </w:p>
    <w:p>
      <w:pPr>
        <w:pStyle w:val="BodyText"/>
      </w:pPr>
      <w:r>
        <w:t xml:space="preserve">Are copper and zinc</w:t>
      </w:r>
      <w:r>
        <w:t xml:space="preserve"> </w:t>
      </w:r>
      <w:r>
        <w:rPr>
          <w:i/>
          <w:iCs/>
        </w:rPr>
        <w:t xml:space="preserve">bonded into a new substance</w:t>
      </w:r>
      <w:r>
        <w:t xml:space="preserve">, or just</w:t>
      </w:r>
      <w:r>
        <w:t xml:space="preserve"> </w:t>
      </w:r>
      <w:r>
        <w:rPr>
          <w:i/>
          <w:iCs/>
        </w:rPr>
        <w:t xml:space="preserve">physically combined</w:t>
      </w:r>
      <w:r>
        <w:t xml:space="preserve">? __________ → Classification: __________</w:t>
      </w:r>
    </w:p>
    <w:p>
      <w:pPr>
        <w:pStyle w:val="BodyText"/>
      </w:pPr>
      <w:r>
        <w:rPr>
          <w:b/>
          <w:bCs/>
        </w:rPr>
        <w:t xml:space="preserve">Step 4 — N₂ (nitrogen gas):</w:t>
      </w:r>
    </w:p>
    <w:p>
      <w:pPr>
        <w:pStyle w:val="BodyText"/>
      </w:pPr>
      <w:r>
        <w:t xml:space="preserve">The two atoms are bonded — but are they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kind or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kinds? __________ → Classification: __________</w:t>
      </w:r>
    </w:p>
    <w:p>
      <w:pPr>
        <w:pStyle w:val="BodyText"/>
      </w:pPr>
      <w:r>
        <w:rPr>
          <w:b/>
          <w:bCs/>
        </w:rPr>
        <w:t xml:space="preserve">Step 5 — The tricky pair (CO vs. N₂):</w:t>
      </w:r>
      <w:r>
        <w:t xml:space="preserve"> </w:t>
      </w:r>
      <w:r>
        <w:t xml:space="preserve">Both CO and N₂ have two bonded atoms. What single question separates them into different categories?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Step 6 — Because / But / So:</w:t>
      </w:r>
    </w:p>
    <w:p>
      <w:pPr>
        <w:pStyle w:val="BodyText"/>
      </w:pPr>
      <w:r>
        <w:t xml:space="preserve">N₂ has two atoms bonded together, but it is classified as an element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name</w:t>
      </w:r>
      <w:r>
        <w:t xml:space="preserve"> </w:t>
      </w:r>
      <w:r>
        <w:rPr>
          <w:i/>
          <w:iCs/>
        </w:rPr>
        <w:t xml:space="preserve">how many kinds</w:t>
      </w:r>
      <w:r>
        <w:t xml:space="preserve"> </w:t>
      </w:r>
      <w:r>
        <w:t xml:space="preserve">of atom;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contrast with a compound like CO;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N₂’s correct classification.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each sentence.</w:t>
      </w:r>
    </w:p>
    <w:p>
      <w:pPr>
        <w:pStyle w:val="BlockText"/>
      </w:pPr>
      <w:r>
        <w:t xml:space="preserve">An</w:t>
      </w:r>
      <w:r>
        <w:t xml:space="preserve"> </w:t>
      </w:r>
      <w:r>
        <w:rPr>
          <w:b/>
          <w:bCs/>
        </w:rPr>
        <w:t xml:space="preserve">element</w:t>
      </w:r>
      <w:r>
        <w:t xml:space="preserve"> </w:t>
      </w:r>
      <w:r>
        <w:t xml:space="preserve">is a pure substance made of __________ kind of atom.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compound</w:t>
      </w:r>
      <w:r>
        <w:t xml:space="preserve"> </w:t>
      </w:r>
      <w:r>
        <w:t xml:space="preserve">is two or more __________ elements __________ in a fixed ratio, with new properties.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is two or more substances __________ combined, where each part keeps its own properties.</w:t>
      </w:r>
    </w:p>
    <w:p>
      <w:pPr>
        <w:pStyle w:val="FirstParagraph"/>
      </w:pPr>
      <w:r>
        <w:t xml:space="preserve">Complete the Because / But / So sentence (the phenomenon):</w:t>
      </w:r>
    </w:p>
    <w:p>
      <w:pPr>
        <w:pStyle w:val="BlockText"/>
      </w:pPr>
      <w:r>
        <w:t xml:space="preserve">Table salt is safe to eat even though it is made of dangerous sodium and chlorine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Bonding alone does not make a compound — you need two or more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elements bonded. O₂ and N₂ are bonded</w:t>
      </w:r>
      <w:r>
        <w:t xml:space="preserve"> </w:t>
      </w:r>
      <w:r>
        <w:rPr>
          <w:i/>
          <w:iCs/>
        </w:rPr>
        <w:t xml:space="preserve">elements</w:t>
      </w:r>
      <w:r>
        <w:t xml:space="preserve">. CO₂ and NaCl are bonded</w:t>
      </w:r>
      <w:r>
        <w:t xml:space="preserve"> </w:t>
      </w:r>
      <w:r>
        <w:rPr>
          <w:i/>
          <w:iCs/>
        </w:rPr>
        <w:t xml:space="preserve">compounds</w:t>
      </w:r>
      <w:r>
        <w:t xml:space="preserve">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2026-06-01T19:45:18Z</dcterms:created>
  <dcterms:modified xsi:type="dcterms:W3CDTF">2026-06-01T19:45:18Z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