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27d7388d13d27a235f1515a78bf2ec6029d7d8"/>
    <w:p>
      <w:pPr>
        <w:pStyle w:val="Heading1"/>
      </w:pPr>
      <w:r>
        <w:t xml:space="preserve">Distinguishing Elements, Compounds, and Mixtures — Teacher Guide</w:t>
      </w:r>
    </w:p>
    <w:bookmarkStart w:id="9" w:name="cover"/>
    <w:p>
      <w:pPr>
        <w:pStyle w:val="Heading2"/>
      </w:pPr>
      <w:r>
        <w:t xml:space="preserve">Cover</w:t>
      </w:r>
    </w:p>
    <w:p>
      <w:pPr>
        <w:pStyle w:val="FirstParagraph"/>
      </w:pPr>
      <w:r>
        <w:rPr>
          <w:b/>
          <w:bCs/>
        </w:rPr>
        <w:t xml:space="preserve">Unit: Physical Behavior of Matter — Lesson 04: Distinguishing Elements, Compounds, and Mixtures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develops the classification foundation that</w:t>
      </w:r>
      <w:r>
        <w:t xml:space="preserve"> </w:t>
      </w:r>
      <w:r>
        <w:rPr>
          <w:b/>
          <w:bCs/>
        </w:rPr>
        <w:t xml:space="preserve">HS-PS1-1</w:t>
      </w:r>
      <w:r>
        <w:t xml:space="preserve"> </w:t>
      </w:r>
      <w:r>
        <w:t xml:space="preserve">and</w:t>
      </w:r>
      <w:r>
        <w:t xml:space="preserve"> </w:t>
      </w:r>
      <w:r>
        <w:rPr>
          <w:b/>
          <w:bCs/>
        </w:rPr>
        <w:t xml:space="preserve">HS-PS1-2</w:t>
      </w:r>
      <w:r>
        <w:t xml:space="preserve"> </w:t>
      </w:r>
      <w:r>
        <w:t xml:space="preserve">depend on: before students can explain reactions from the outermost electron states of atoms, they must reliably tell apart an element (one kind of atom), a compound (two or more kinds of atoms chemically bonded in a fixed ratio), and a mixture (two or more substances physically combined in any ratio, retaining their own properties). No content performance expectation is assigned to this specific lesson in the East Meadow Scope &amp; Sequence; it is the prerequisite that makes formula-based reasoning, gram formula mass, and balancing equations meaningful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arrangement and bonding of particles</w:t>
      </w:r>
      <w:r>
        <w:t xml:space="preserve"> </w:t>
      </w:r>
      <w:r>
        <w:t xml:space="preserve">at the microscopic scale determines the</w:t>
      </w:r>
      <w:r>
        <w:t xml:space="preserve"> </w:t>
      </w:r>
      <w:r>
        <w:rPr>
          <w:i/>
          <w:iCs/>
        </w:rPr>
        <w:t xml:space="preserve">observable properties</w:t>
      </w:r>
      <w:r>
        <w:t xml:space="preserve"> </w:t>
      </w:r>
      <w:r>
        <w:t xml:space="preserve">at the macroscopic scale. A compound’s properties are not the sum of its elements’ properties because the atoms are bonded into something new; a mixture’s properties</w:t>
      </w:r>
      <w:r>
        <w:t xml:space="preserve"> </w:t>
      </w:r>
      <w:r>
        <w:rPr>
          <w:i/>
          <w:iCs/>
        </w:rPr>
        <w:t xml:space="preserve">are</w:t>
      </w:r>
      <w:r>
        <w:t xml:space="preserve"> </w:t>
      </w:r>
      <w:r>
        <w:t xml:space="preserve">roughly the sum of its parts because nothing new has formed. Students reason from particle-level diagrams (structure) to bench-level behavior (function) and back.</w:t>
      </w:r>
    </w:p>
    <w:bookmarkEnd w:id="10"/>
    <w:bookmarkStart w:id="11" w:name="phenomenon"/>
    <w:p>
      <w:pPr>
        <w:pStyle w:val="Heading3"/>
      </w:pPr>
      <w:r>
        <w:t xml:space="preserve">Phenomenon</w:t>
      </w:r>
    </w:p>
    <w:p>
      <w:pPr>
        <w:pStyle w:val="FirstParagraph"/>
      </w:pPr>
      <w:r>
        <w:t xml:space="preserve">Sodium is a soft, silver-gray metal so reactive it bursts into flame when it touches water — it must be stored under oil. Chlorine is a pale green-yellow gas so toxic it was used as a chemical weapon. Yet when one atom of sodium bonds to one atom of chlorine, the result is sodium chloride — ordinary table salt — which you sprinkle on french fries and which your body cannot live without.</w:t>
      </w:r>
      <w:r>
        <w:t xml:space="preserve"> </w:t>
      </w:r>
      <w:r>
        <w:rPr>
          <w:b/>
          <w:bCs/>
        </w:rPr>
        <w:t xml:space="preserve">Same atoms. A violently reactive metal and a poisonous gas combine to make the one substance on the dinner table that is completely safe to eat.</w:t>
      </w:r>
      <w:r>
        <w:t xml:space="preserve"> </w:t>
      </w:r>
      <w:r>
        <w:t xml:space="preserve">Hold up (or project) three things side by side: a sealed vial of sodium under oil, a sealed flask of chlorine gas, and a salt shaker. The question writes itself: how can the dangerous ingredients add up to the harmless food?</w:t>
      </w:r>
    </w:p>
    <w:p>
      <w:pPr>
        <w:pStyle w:val="BodyText"/>
      </w:pPr>
      <w:r>
        <w:t xml:space="preserve">The answer is the whole lesson. When sodium and chlorine</w:t>
      </w:r>
      <w:r>
        <w:t xml:space="preserve"> </w:t>
      </w:r>
      <w:r>
        <w:rPr>
          <w:i/>
          <w:iCs/>
        </w:rPr>
        <w:t xml:space="preserve">chemically bond</w:t>
      </w:r>
      <w:r>
        <w:t xml:space="preserve">, they form a compound whose properties are completely new — not a blend of</w:t>
      </w:r>
      <w:r>
        <w:t xml:space="preserve"> </w:t>
      </w:r>
      <w:r>
        <w:t xml:space="preserve">“reactive metal”</w:t>
      </w:r>
      <w:r>
        <w:t xml:space="preserve"> </w:t>
      </w:r>
      <w:r>
        <w:t xml:space="preserve">and</w:t>
      </w:r>
      <w:r>
        <w:t xml:space="preserve"> </w:t>
      </w:r>
      <w:r>
        <w:t xml:space="preserve">“toxic gas,”</w:t>
      </w:r>
      <w:r>
        <w:t xml:space="preserve"> </w:t>
      </w:r>
      <w:r>
        <w:t xml:space="preserve">but a brand-new substance. Contrast this with a</w:t>
      </w:r>
      <w:r>
        <w:t xml:space="preserve"> </w:t>
      </w:r>
      <w:r>
        <w:rPr>
          <w:i/>
          <w:iCs/>
        </w:rPr>
        <w:t xml:space="preserve">mixture</w:t>
      </w:r>
      <w:r>
        <w:t xml:space="preserve">: if you simply stirred salt into pepper, you would still have salt grains and pepper grains, each keeping its own taste, and you could pick them apart. Bonding makes a compound; mixing makes a mixture. That distinction is visible in a particle-level diagram and tastable on a french fry.</w:t>
      </w:r>
    </w:p>
    <w:p>
      <w:pPr>
        <w:pStyle w:val="BodyText"/>
      </w:pPr>
      <w:r>
        <w:rPr>
          <w:b/>
          <w:bCs/>
        </w:rPr>
        <w:t xml:space="preserve">Driving question:</w:t>
      </w:r>
      <w:r>
        <w:t xml:space="preserve"> </w:t>
      </w:r>
      <w:r>
        <w:t xml:space="preserve">Why does table salt taste, look, and behave so differently from the sodium and chlorine that make it?</w:t>
      </w:r>
    </w:p>
    <w:bookmarkEnd w:id="11"/>
    <w:bookmarkStart w:id="12" w:name="javalab-labs"/>
    <w:p>
      <w:pPr>
        <w:pStyle w:val="Heading3"/>
      </w:pPr>
      <w:r>
        <w:t xml:space="preserve">Javalab / Labs</w:t>
      </w:r>
    </w:p>
    <w:p>
      <w:pPr>
        <w:pStyle w:val="Compact"/>
        <w:numPr>
          <w:ilvl w:val="0"/>
          <w:numId w:val="1001"/>
        </w:numPr>
      </w:pPr>
      <w:r>
        <w:rPr>
          <w:b/>
          <w:bCs/>
        </w:rPr>
        <w:t xml:space="preserve">Element / Compound / Mixture diagram-drawing station:</w:t>
      </w:r>
      <w:r>
        <w:t xml:space="preserve"> </w:t>
      </w:r>
      <w:r>
        <w:t xml:space="preserve">Students draw particle-level diagrams for a set of substances — copper wire (element), water (compound), salt water (mixture), oxygen gas (element), carbon dioxide (compound), trail mix / sand-and-iron (heterogeneous mixture). Use the panel in</w:t>
      </w:r>
      <w:r>
        <w:t xml:space="preserve"> </w:t>
      </w:r>
      <w:r>
        <w:rPr>
          <w:rStyle w:val="VerbatimChar"/>
        </w:rPr>
        <w:t xml:space="preserve">figures/particle_models_ecm.png</w:t>
      </w:r>
      <w:r>
        <w:t xml:space="preserve"> </w:t>
      </w:r>
      <w:r>
        <w:t xml:space="preserve">as the model for the three diagram</w:t>
      </w:r>
      <w:r>
        <w:t xml:space="preserve"> </w:t>
      </w:r>
      <w:r>
        <w:t xml:space="preserve">“grammars”</w:t>
      </w:r>
      <w:r>
        <w:t xml:space="preserve"> </w:t>
      </w:r>
      <w:r>
        <w:t xml:space="preserve">(identical circles = element; bonded two-color pairs = compound; two unbonded circle types = mixture). For a digital interactive option, the PhET</w:t>
      </w:r>
      <w:r>
        <w:t xml:space="preserve"> </w:t>
      </w:r>
      <w:r>
        <w:rPr>
          <w:i/>
          <w:iCs/>
        </w:rPr>
        <w:t xml:space="preserve">Build a Molecule</w:t>
      </w:r>
      <w:r>
        <w:t xml:space="preserve"> </w:t>
      </w:r>
      <w:r>
        <w:t xml:space="preserve">or a Javalab</w:t>
      </w:r>
      <w:r>
        <w:t xml:space="preserve"> </w:t>
      </w:r>
      <w:r>
        <w:t xml:space="preserve">“states and particles”</w:t>
      </w:r>
      <w:r>
        <w:t xml:space="preserve"> </w:t>
      </w:r>
      <w:r>
        <w:t xml:space="preserve">sandbox lets students assemble bonded vs. unbonded arrangements on screen before drawing their own.</w:t>
      </w:r>
    </w:p>
    <w:p>
      <w:pPr>
        <w:pStyle w:val="Compact"/>
        <w:numPr>
          <w:ilvl w:val="0"/>
          <w:numId w:val="1001"/>
        </w:numPr>
      </w:pPr>
      <w:r>
        <w:rPr>
          <w:b/>
          <w:bCs/>
        </w:rPr>
        <w:t xml:space="preserve">Comparing properties of components vs. compound:</w:t>
      </w:r>
      <w:r>
        <w:t xml:space="preserve"> </w:t>
      </w:r>
      <w:r>
        <w:t xml:space="preserve">A teacher-led comparison (no hazardous demo required) using the iron + sulfur classic on paper or video: iron filings are magnetic and gray; sulfur is yellow and non-magnetic;</w:t>
      </w:r>
      <w:r>
        <w:t xml:space="preserve"> </w:t>
      </w:r>
      <w:r>
        <w:rPr>
          <w:i/>
          <w:iCs/>
        </w:rPr>
        <w:t xml:space="preserve">mixed</w:t>
      </w:r>
      <w:r>
        <w:t xml:space="preserve">, a magnet still pulls the iron out (properties retained → mixture);</w:t>
      </w:r>
      <w:r>
        <w:t xml:space="preserve"> </w:t>
      </w:r>
      <w:r>
        <w:rPr>
          <w:i/>
          <w:iCs/>
        </w:rPr>
        <w:t xml:space="preserve">heated until they react</w:t>
      </w:r>
      <w:r>
        <w:t xml:space="preserve">, the product iron(II) sulfide is a brittle dark solid that a magnet no longer attracts (new properties → compound). Students record</w:t>
      </w:r>
      <w:r>
        <w:t xml:space="preserve"> </w:t>
      </w:r>
      <w:r>
        <w:t xml:space="preserve">“before bonding”</w:t>
      </w:r>
      <w:r>
        <w:t xml:space="preserve"> </w:t>
      </w:r>
      <w:r>
        <w:t xml:space="preserve">vs. </w:t>
      </w:r>
      <w:r>
        <w:t xml:space="preserve">“after bonding”</w:t>
      </w:r>
      <w:r>
        <w:t xml:space="preserve"> </w:t>
      </w:r>
      <w:r>
        <w:t xml:space="preserve">properties in a two-column table. This makes the structure→function link empirical: bonding changes properties; mixing does not.</w:t>
      </w:r>
    </w:p>
    <w:bookmarkEnd w:id="12"/>
    <w:bookmarkStart w:id="13" w:name="assessments"/>
    <w:p>
      <w:pPr>
        <w:pStyle w:val="Heading3"/>
      </w:pPr>
      <w:r>
        <w:t xml:space="preserve">Assessments</w:t>
      </w:r>
    </w:p>
    <w:p>
      <w:pPr>
        <w:pStyle w:val="Compact"/>
        <w:numPr>
          <w:ilvl w:val="0"/>
          <w:numId w:val="1002"/>
        </w:numPr>
      </w:pPr>
      <w:r>
        <w:rPr>
          <w:b/>
          <w:bCs/>
        </w:rPr>
        <w:t xml:space="preserve">Element vs. compound vs. mixture exit ticket</w:t>
      </w:r>
      <w:r>
        <w:t xml:space="preserve"> </w:t>
      </w:r>
      <w:r>
        <w:t xml:space="preserve">(Phase 5): students classify three new items — one from a written description, one from a particle picture, and one from a chemical formula — and write one sentence using</w:t>
      </w:r>
      <w:r>
        <w:t xml:space="preserve"> </w:t>
      </w:r>
      <w:r>
        <w:rPr>
          <w:i/>
          <w:iCs/>
        </w:rPr>
        <w:t xml:space="preserve">Structure and Function</w:t>
      </w:r>
      <w:r>
        <w:t xml:space="preserve"> </w:t>
      </w:r>
      <w:r>
        <w:t xml:space="preserve">to justify the hardest call. See</w:t>
      </w:r>
      <w:r>
        <w:t xml:space="preserve"> </w:t>
      </w:r>
      <w:r>
        <w:rPr>
          <w:rStyle w:val="VerbatimChar"/>
        </w:rPr>
        <w:t xml:space="preserve">Answer_Key.docx</w:t>
      </w:r>
      <w:r>
        <w:t xml:space="preserve">.</w:t>
      </w:r>
    </w:p>
    <w:p>
      <w:pPr>
        <w:pStyle w:val="Compact"/>
        <w:numPr>
          <w:ilvl w:val="0"/>
          <w:numId w:val="1002"/>
        </w:numPr>
      </w:pPr>
      <w:r>
        <w:t xml:space="preserve">The</w:t>
      </w:r>
      <w:r>
        <w:t xml:space="preserve"> </w:t>
      </w:r>
      <w:r>
        <w:rPr>
          <w:b/>
          <w:bCs/>
        </w:rPr>
        <w:t xml:space="preserve">Make It Make Sense</w:t>
      </w:r>
      <w:r>
        <w:t xml:space="preserve"> </w:t>
      </w:r>
      <w:r>
        <w:t xml:space="preserve">section of the worksheet is the in-class formative check: students classify a set of substances from descriptions, pictures, and formulas, and explain one compound’s</w:t>
      </w:r>
      <w:r>
        <w:t xml:space="preserve"> </w:t>
      </w:r>
      <w:r>
        <w:t xml:space="preserve">“new properties”</w:t>
      </w:r>
      <w:r>
        <w:t xml:space="preserve"> </w:t>
      </w:r>
      <w:r>
        <w:t xml:space="preserve">using the phenomenon.</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 for HS-PS1-1 / HS-PS1-2 — classify matter as element, compound, or mixture from descriptions, particle diagrams, and formulas</w:t>
            </w:r>
          </w:p>
        </w:tc>
      </w:tr>
      <w:tr>
        <w:tc>
          <w:tcPr/>
          <w:p>
            <w:pPr>
              <w:pStyle w:val="Compact"/>
            </w:pPr>
            <w:r>
              <w:rPr>
                <w:b/>
                <w:bCs/>
              </w:rPr>
              <w:t xml:space="preserve">CCC focus</w:t>
            </w:r>
          </w:p>
        </w:tc>
        <w:tc>
          <w:tcPr/>
          <w:p>
            <w:pPr>
              <w:pStyle w:val="Compact"/>
            </w:pPr>
            <w:r>
              <w:t xml:space="preserve">Structure and Function — particle arrangement and bonding (structure) determine observable properties (function); a compound has new properties because atoms are bonded, a mixture keeps its parts’ properties because nothing is bonded</w:t>
            </w:r>
          </w:p>
        </w:tc>
      </w:tr>
      <w:tr>
        <w:tc>
          <w:tcPr/>
          <w:p>
            <w:pPr>
              <w:pStyle w:val="Compact"/>
            </w:pPr>
            <w:r>
              <w:rPr>
                <w:b/>
                <w:bCs/>
              </w:rPr>
              <w:t xml:space="preserve">Strategy chips</w:t>
            </w:r>
          </w:p>
        </w:tc>
        <w:tc>
          <w:tcPr/>
          <w:p>
            <w:pPr>
              <w:pStyle w:val="Compact"/>
            </w:pPr>
            <w:r>
              <w:t xml:space="preserve">ACTIVE LEARNING — students sort, draw, and physically classify before any term is defined; the room is doing, not listening</w:t>
            </w:r>
          </w:p>
        </w:tc>
      </w:tr>
      <w:tr>
        <w:tc>
          <w:tcPr/>
          <w:p>
            <w:pPr>
              <w:pStyle w:val="Compact"/>
            </w:pPr>
            <w:r>
              <w:rPr>
                <w:b/>
                <w:bCs/>
              </w:rPr>
              <w:t xml:space="preserve">Materials</w:t>
            </w:r>
          </w:p>
        </w:tc>
        <w:tc>
          <w:tcPr/>
          <w:p>
            <w:pPr>
              <w:pStyle w:val="Compact"/>
            </w:pPr>
            <w:r>
              <w:rPr>
                <w:rStyle w:val="VerbatimChar"/>
              </w:rPr>
              <w:t xml:space="preserve">figures/particle_models_ecm.png</w:t>
            </w:r>
            <w:r>
              <w:t xml:space="preserve"> </w:t>
            </w:r>
            <w:r>
              <w:t xml:space="preserve">and</w:t>
            </w:r>
            <w:r>
              <w:t xml:space="preserve"> </w:t>
            </w:r>
            <w:r>
              <w:rPr>
                <w:rStyle w:val="VerbatimChar"/>
              </w:rPr>
              <w:t xml:space="preserve">figures/classification_tree.png</w:t>
            </w:r>
            <w:r>
              <w:t xml:space="preserve"> </w:t>
            </w:r>
            <w:r>
              <w:t xml:space="preserve">projected; substance card set for the sort (copper, oxygen gas, water, carbon dioxide, salt water, trail mix, table salt, air); a salt shaker and — optionally — a sealed sample/photo of sodium under oil and a photo of chlorine gas for the hook; chart paper or whiteboards for diagram drawing</w:t>
            </w:r>
          </w:p>
        </w:tc>
      </w:tr>
      <w:tr>
        <w:tc>
          <w:tcPr/>
          <w:p>
            <w:pPr>
              <w:pStyle w:val="Compact"/>
            </w:pPr>
            <w:r>
              <w:rPr>
                <w:b/>
                <w:bCs/>
              </w:rPr>
              <w:t xml:space="preserve">Safety</w:t>
            </w:r>
          </w:p>
        </w:tc>
        <w:tc>
          <w:tcPr/>
          <w:p>
            <w:pPr>
              <w:pStyle w:val="Compact"/>
            </w:pPr>
            <w:r>
              <w:t xml:space="preserve">The phenomenon is described and shown via sealed samples or images only —</w:t>
            </w:r>
            <w:r>
              <w:t xml:space="preserve"> </w:t>
            </w:r>
            <w:r>
              <w:rPr>
                <w:b/>
                <w:bCs/>
              </w:rPr>
              <w:t xml:space="preserve">do not</w:t>
            </w:r>
            <w:r>
              <w:t xml:space="preserve"> </w:t>
            </w:r>
            <w:r>
              <w:t xml:space="preserve">demonstrate sodium-in-water or handle chlorine in class. Salt is food-safe. Standard lab norms apply; no reagents are required for the activity.</w:t>
            </w:r>
          </w:p>
        </w:tc>
      </w:tr>
      <w:tr>
        <w:tc>
          <w:tcPr/>
          <w:p>
            <w:pPr>
              <w:pStyle w:val="Compact"/>
            </w:pPr>
            <w:r>
              <w:rPr>
                <w:b/>
                <w:bCs/>
              </w:rPr>
              <w:t xml:space="preserve">Prior knowledge</w:t>
            </w:r>
          </w:p>
        </w:tc>
        <w:tc>
          <w:tcPr/>
          <w:p>
            <w:pPr>
              <w:pStyle w:val="Compact"/>
            </w:pPr>
            <w:r>
              <w:t xml:space="preserve">Earlier Unit 02 lessons (states of matter; particle model). Students should know that matter is made of particles and that an atom is the basic unit. Chemical formulas are introduced/reviewed here in context — students do not need prior formula fluency.</w:t>
            </w:r>
          </w:p>
        </w:tc>
      </w:tr>
    </w:tbl>
    <w:p>
      <w:pPr>
        <w:pStyle w:val="BodyText"/>
      </w:pPr>
      <w:r>
        <w:rPr>
          <w:b/>
          <w:bCs/>
        </w:rPr>
        <w:t xml:space="preserve">Lesson objectives — students can:</w:t>
      </w:r>
    </w:p>
    <w:p>
      <w:pPr>
        <w:pStyle w:val="Compact"/>
        <w:numPr>
          <w:ilvl w:val="0"/>
          <w:numId w:val="1003"/>
        </w:numPr>
      </w:pPr>
      <w:r>
        <w:t xml:space="preserve">Classify a sample of matter as an element, a compound, or a mixture given a written description, a particle-level diagram, or a chemical formula.</w:t>
      </w:r>
    </w:p>
    <w:p>
      <w:pPr>
        <w:pStyle w:val="Compact"/>
        <w:numPr>
          <w:ilvl w:val="0"/>
          <w:numId w:val="1003"/>
        </w:numPr>
      </w:pPr>
      <w:r>
        <w:t xml:space="preserve">Draw a particle-level diagram that correctly represents an element (identical atoms), a compound (two or more atom types bonded in a fixed ratio), and a mixture (two or more substances unbonded).</w:t>
      </w:r>
    </w:p>
    <w:p>
      <w:pPr>
        <w:pStyle w:val="Compact"/>
        <w:numPr>
          <w:ilvl w:val="0"/>
          <w:numId w:val="1003"/>
        </w:numPr>
      </w:pPr>
      <w:r>
        <w:t xml:space="preserve">Read a chemical symbol and a chemical formula and use them to decide whether a substance is an element or a compound.</w:t>
      </w:r>
    </w:p>
    <w:p>
      <w:pPr>
        <w:pStyle w:val="Compact"/>
        <w:numPr>
          <w:ilvl w:val="0"/>
          <w:numId w:val="1003"/>
        </w:numPr>
      </w:pPr>
      <w:r>
        <w:t xml:space="preserve">Explain, using Structure and Function, why a compound (e.g., NaCl) has properties completely different from the elements (Na, Cl) that form it, while a mixture keeps its components’ properties.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are kind of dangerous or unpleasant on their own, but become something good when you put them together — in cooking, in life, anywhere.”</w:t>
      </w:r>
      <w:r>
        <w:t xml:space="preserve"> </w:t>
      </w:r>
      <w:r>
        <w:t xml:space="preserve">One round, one sentence each, no judgment. Raw flour and raw egg → a cake; two people who argue → a great team. This primes the central idea that combining can create something genuinely new, not just a blend.</w:t>
      </w:r>
    </w:p>
    <w:p>
      <w:pPr>
        <w:pStyle w:val="BodyText"/>
      </w:pPr>
      <w:r>
        <w:t xml:space="preserve">Then post the</w:t>
      </w:r>
      <w:r>
        <w:t xml:space="preserve"> </w:t>
      </w:r>
      <w:r>
        <w:rPr>
          <w:b/>
          <w:bCs/>
        </w:rPr>
        <w:t xml:space="preserve">Do Now</w:t>
      </w:r>
      <w:r>
        <w:t xml:space="preserve">:</w:t>
      </w:r>
    </w:p>
    <w:p>
      <w:pPr>
        <w:pStyle w:val="BlockText"/>
      </w:pPr>
      <w:r>
        <w:rPr>
          <w:i/>
          <w:iCs/>
        </w:rPr>
        <w:t xml:space="preserve">“Sodium is a metal that catches fire in water. Chlorine is a poisonous green gas. Table salt is sodium chloride — sodium and chlorine bonded together — and you eat it every day. In one sentence: how can two dangerous ingredients combine into something completely safe to eat?”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 cancel each other out.”</w:t>
      </w:r>
      <w:r>
        <w:t xml:space="preserve"> </w:t>
      </w:r>
      <w:r>
        <w:t xml:space="preserve">— capture; gently probe: is the salt a leftover bit of metal plus a leftover bit of gas, or is it something brand new? Hold the question.</w:t>
      </w:r>
    </w:p>
    <w:p>
      <w:pPr>
        <w:pStyle w:val="Compact"/>
        <w:numPr>
          <w:ilvl w:val="0"/>
          <w:numId w:val="1004"/>
        </w:numPr>
      </w:pPr>
      <w:r>
        <w:t xml:space="preserve">“Because they’re bonded, so they’re different now.”</w:t>
      </w:r>
      <w:r>
        <w:t xml:space="preserve"> </w:t>
      </w:r>
      <w:r>
        <w:t xml:space="preserve">— close to the target; affirm and ask:</w:t>
      </w:r>
      <w:r>
        <w:t xml:space="preserve"> </w:t>
      </w:r>
      <w:r>
        <w:rPr>
          <w:i/>
          <w:iCs/>
        </w:rPr>
        <w:t xml:space="preserve">different how — what changed?</w:t>
      </w:r>
      <w:r>
        <w:t xml:space="preserve"> </w:t>
      </w:r>
      <w:r>
        <w:t xml:space="preserve">That is exactly what we will pin down.</w:t>
      </w:r>
    </w:p>
    <w:p>
      <w:pPr>
        <w:pStyle w:val="Compact"/>
        <w:numPr>
          <w:ilvl w:val="0"/>
          <w:numId w:val="1004"/>
        </w:numPr>
      </w:pPr>
      <w:r>
        <w:t xml:space="preserve">“I don’t know — that seems impossible.”</w:t>
      </w:r>
      <w:r>
        <w:t xml:space="preserve"> </w:t>
      </w:r>
      <w:r>
        <w:t xml:space="preserve">— validate the surprise: it</w:t>
      </w:r>
      <w:r>
        <w:t xml:space="preserve"> </w:t>
      </w:r>
      <w:r>
        <w:rPr>
          <w:i/>
          <w:iCs/>
        </w:rPr>
        <w:t xml:space="preserve">should</w:t>
      </w:r>
      <w:r>
        <w:t xml:space="preserve"> </w:t>
      </w:r>
      <w:r>
        <w:t xml:space="preserve">feel impossible, and that feeling is the whole reason chemists care about bonding.</w:t>
      </w:r>
    </w:p>
    <w:bookmarkEnd w:id="16"/>
    <w:bookmarkStart w:id="17" w:name="X499d9323fb7c228121273032bedcdcf0cd4fb4a"/>
    <w:p>
      <w:pPr>
        <w:pStyle w:val="Heading3"/>
      </w:pPr>
      <w:r>
        <w:t xml:space="preserve">3–8 min · Phenomenon hook — the dangerous ingredients, the safe food</w:t>
      </w:r>
    </w:p>
    <w:p>
      <w:pPr>
        <w:pStyle w:val="FirstParagraph"/>
      </w:pPr>
      <w:r>
        <w:rPr>
          <w:b/>
          <w:bCs/>
        </w:rPr>
        <w:t xml:space="preserve">Teacher actions.</w:t>
      </w:r>
      <w:r>
        <w:t xml:space="preserve"> </w:t>
      </w:r>
      <w:r>
        <w:t xml:space="preserve">Show the three things side by side (sealed sample/photo of sodium under oil; image of chlorine gas; an actual salt shaker). Tell it as a contrast in three beats: a metal so reactive it is stored under oil; a gas so toxic it was a weapon; and the everyday salt that is</w:t>
      </w:r>
      <w:r>
        <w:t xml:space="preserve"> </w:t>
      </w:r>
      <w:r>
        <w:rPr>
          <w:i/>
          <w:iCs/>
        </w:rPr>
        <w:t xml:space="preserve">made of nothing but those two</w:t>
      </w:r>
      <w:r>
        <w:t xml:space="preserve">.</w:t>
      </w:r>
    </w:p>
    <w:p>
      <w:pPr>
        <w:pStyle w:val="BodyText"/>
      </w:pPr>
      <w:r>
        <w:rPr>
          <w:b/>
          <w:bCs/>
        </w:rPr>
        <w:t xml:space="preserve">Sample teacher language:</w:t>
      </w:r>
    </w:p>
    <w:p>
      <w:pPr>
        <w:pStyle w:val="BlockText"/>
      </w:pPr>
      <w:r>
        <w:t xml:space="preserve">“Nothing got added and nothing got taken away. The salt in this shaker is</w:t>
      </w:r>
      <w:r>
        <w:t xml:space="preserve"> </w:t>
      </w:r>
      <w:r>
        <w:rPr>
          <w:i/>
          <w:iCs/>
        </w:rPr>
        <w:t xml:space="preserve">only</w:t>
      </w:r>
      <w:r>
        <w:t xml:space="preserve"> </w:t>
      </w:r>
      <w:r>
        <w:t xml:space="preserve">sodium and chlorine — the exact two things I just told you are dangerous. So why can I pour it on my food? If salt were just a</w:t>
      </w:r>
      <w:r>
        <w:t xml:space="preserve"> </w:t>
      </w:r>
      <w:r>
        <w:rPr>
          <w:i/>
          <w:iCs/>
        </w:rPr>
        <w:t xml:space="preserve">mixture</w:t>
      </w:r>
      <w:r>
        <w:t xml:space="preserve"> </w:t>
      </w:r>
      <w:r>
        <w:t xml:space="preserve">of tiny bits of sodium metal and chlorine gas, eating it would be a terrible idea. It isn’t a mixture. The atoms are</w:t>
      </w:r>
      <w:r>
        <w:t xml:space="preserve"> </w:t>
      </w:r>
      <w:r>
        <w:rPr>
          <w:i/>
          <w:iCs/>
        </w:rPr>
        <w:t xml:space="preserve">bonded</w:t>
      </w:r>
      <w:r>
        <w:t xml:space="preserve"> </w:t>
      </w:r>
      <w:r>
        <w:t xml:space="preserve">— and bonding makes a brand-new substance with brand-new properties.”</w:t>
      </w:r>
    </w:p>
    <w:p>
      <w:pPr>
        <w:pStyle w:val="FirstParagraph"/>
      </w:pPr>
      <w:r>
        <w:rPr>
          <w:b/>
          <w:bCs/>
        </w:rPr>
        <w:t xml:space="preserve">Anticipated student responses:</w:t>
      </w:r>
    </w:p>
    <w:p>
      <w:pPr>
        <w:pStyle w:val="Compact"/>
        <w:numPr>
          <w:ilvl w:val="0"/>
          <w:numId w:val="1005"/>
        </w:numPr>
      </w:pPr>
      <w:r>
        <w:t xml:space="preserve">“So bonding changes what it is?”</w:t>
      </w:r>
      <w:r>
        <w:t xml:space="preserve"> </w:t>
      </w:r>
      <w:r>
        <w:t xml:space="preserve">— yes; that is the structure→function idea we will name in Phase 3.</w:t>
      </w:r>
    </w:p>
    <w:p>
      <w:pPr>
        <w:pStyle w:val="Compact"/>
        <w:numPr>
          <w:ilvl w:val="0"/>
          <w:numId w:val="1005"/>
        </w:numPr>
      </w:pPr>
      <w:r>
        <w:t xml:space="preserve">“Is it still sodium and chlorine, or not?”</w:t>
      </w:r>
      <w:r>
        <w:t xml:space="preserve"> </w:t>
      </w:r>
      <w:r>
        <w:t xml:space="preserve">— excellent tension; the atoms are still sodium and chlorine</w:t>
      </w:r>
      <w:r>
        <w:t xml:space="preserve"> </w:t>
      </w:r>
      <w:r>
        <w:rPr>
          <w:i/>
          <w:iCs/>
        </w:rPr>
        <w:t xml:space="preserve">atoms</w:t>
      </w:r>
      <w:r>
        <w:t xml:space="preserve">, but they are no longer the</w:t>
      </w:r>
      <w:r>
        <w:t xml:space="preserve"> </w:t>
      </w:r>
      <w:r>
        <w:rPr>
          <w:i/>
          <w:iCs/>
        </w:rPr>
        <w:t xml:space="preserve">substances</w:t>
      </w:r>
      <w:r>
        <w:t xml:space="preserve"> </w:t>
      </w:r>
      <w:r>
        <w:t xml:space="preserve">sodium and chlorine. The bonded combination is a third substance: sodium chloride.</w:t>
      </w:r>
    </w:p>
    <w:p>
      <w:pPr>
        <w:pStyle w:val="Compact"/>
        <w:numPr>
          <w:ilvl w:val="0"/>
          <w:numId w:val="1005"/>
        </w:numPr>
      </w:pPr>
      <w:r>
        <w:t xml:space="preserve">“What if you un-bonded it — would the salt turn back into metal and gas?”</w:t>
      </w:r>
      <w:r>
        <w:t xml:space="preserve"> </w:t>
      </w:r>
      <w:r>
        <w:t xml:space="preserve">— yes, with enough energy (electrolysis) you can, and chemists do exactly that. The bond is what holds the new properties in place.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table salt taste, look, and behave so differently from the sodium and chlorine that make it?</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samples. Then:</w:t>
      </w:r>
    </w:p>
    <w:p>
      <w:pPr>
        <w:pStyle w:val="BlockText"/>
      </w:pPr>
      <w:r>
        <w:t xml:space="preserve">“Turn to your partner: if I dropped a pinch of pepper into this salt shaker and shook it, I’d have a</w:t>
      </w:r>
      <w:r>
        <w:t xml:space="preserve"> </w:t>
      </w:r>
      <w:r>
        <w:rPr>
          <w:i/>
          <w:iCs/>
        </w:rPr>
        <w:t xml:space="preserve">mixture</w:t>
      </w:r>
      <w:r>
        <w:t xml:space="preserve"> </w:t>
      </w:r>
      <w:r>
        <w:t xml:space="preserve">— and I could still taste the salt and the pepper separately, and even pick them apart. But the salt itself, made of sodium and chlorine, doesn’t taste like metal</w:t>
      </w:r>
      <w:r>
        <w:t xml:space="preserve"> </w:t>
      </w:r>
      <w:r>
        <w:rPr>
          <w:i/>
          <w:iCs/>
        </w:rPr>
        <w:t xml:space="preserve">or</w:t>
      </w:r>
      <w:r>
        <w:t xml:space="preserve"> </w:t>
      </w:r>
      <w:r>
        <w:t xml:space="preserve">gas at all. What is different about how the salt was made versus how the salt-and-pepper was made?”</w:t>
      </w:r>
    </w:p>
    <w:p>
      <w:pPr>
        <w:pStyle w:val="FirstParagraph"/>
      </w:pPr>
      <w:r>
        <w:t xml:space="preserve">Target insight (leave open if no one lands it yet): in the salt, the atoms are</w:t>
      </w:r>
      <w:r>
        <w:t xml:space="preserve"> </w:t>
      </w:r>
      <w:r>
        <w:rPr>
          <w:b/>
          <w:bCs/>
        </w:rPr>
        <w:t xml:space="preserve">chemically bonded</w:t>
      </w:r>
      <w:r>
        <w:t xml:space="preserve"> </w:t>
      </w:r>
      <w:r>
        <w:t xml:space="preserve">into a new substance; in the salt-and-pepper, the substances are</w:t>
      </w:r>
      <w:r>
        <w:t xml:space="preserve"> </w:t>
      </w:r>
      <w:r>
        <w:rPr>
          <w:b/>
          <w:bCs/>
        </w:rPr>
        <w:t xml:space="preserve">just physically mixed</w:t>
      </w:r>
      <w:r>
        <w:t xml:space="preserve"> </w:t>
      </w:r>
      <w:r>
        <w:t xml:space="preserve">and keep their own identities. That difference — bonded vs. mixed — is the whole classification system, and we’ll name it formally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X59b4e333691a1283c445f7617f1cfb21ac43183"/>
    <w:p>
      <w:pPr>
        <w:pStyle w:val="Heading3"/>
      </w:pPr>
      <w:r>
        <w:t xml:space="preserve">10–16 min · ACTIVE LEARNING sort — classify before naming</w:t>
      </w:r>
    </w:p>
    <w:p>
      <w:pPr>
        <w:pStyle w:val="FirstParagraph"/>
      </w:pPr>
      <w:r>
        <w:rPr>
          <w:b/>
          <w:bCs/>
        </w:rPr>
        <w:t xml:space="preserve">Before any formal vocabulary is introduced</w:t>
      </w:r>
      <w:r>
        <w:t xml:space="preserve">, students physically sort a deck of substance cards into three piles. Hand each group (3–4 students) a card set:</w:t>
      </w:r>
      <w:r>
        <w:t xml:space="preserve"> </w:t>
      </w:r>
      <w:r>
        <w:rPr>
          <w:b/>
          <w:bCs/>
        </w:rPr>
        <w:t xml:space="preserve">copper wire, oxygen gas, water, carbon dioxide, salt water, trail mix, table salt, air.</w:t>
      </w:r>
      <w:r>
        <w:t xml:space="preserve"> </w:t>
      </w:r>
      <w:r>
        <w:t xml:space="preserve">Each card shows the substance’s name, a particle picture (or a formula), and one line of description.</w:t>
      </w:r>
    </w:p>
    <w:p>
      <w:pPr>
        <w:pStyle w:val="BodyText"/>
      </w:pPr>
      <w:r>
        <w:t xml:space="preserve">The task — posted on the board:</w:t>
      </w:r>
    </w:p>
    <w:p>
      <w:pPr>
        <w:pStyle w:val="BlockText"/>
      </w:pPr>
      <w:r>
        <w:rPr>
          <w:i/>
          <w:iCs/>
        </w:rPr>
        <w:t xml:space="preserve">“Sort these eight cards into three piles by how the particles are put together. Make your own rules for the three piles first — don’t use words I haven’t given you yet. Then write a one-sentence rule for each pile: what do all the cards in this pile have in common about their particles?”</w:t>
      </w:r>
    </w:p>
    <w:p>
      <w:pPr>
        <w:pStyle w:val="FirstParagraph"/>
      </w:pPr>
      <w:r>
        <w:rPr>
          <w:b/>
          <w:bCs/>
        </w:rPr>
        <w:t xml:space="preserve">Teacher facilitation language (circulate):</w:t>
      </w:r>
    </w:p>
    <w:p>
      <w:pPr>
        <w:pStyle w:val="BlockText"/>
      </w:pPr>
      <w:r>
        <w:t xml:space="preserve">“Don’t sort by</w:t>
      </w:r>
      <w:r>
        <w:t xml:space="preserve"> </w:t>
      </w:r>
      <w:r>
        <w:t xml:space="preserve">‘solid / liquid / gas’</w:t>
      </w:r>
      <w:r>
        <w:t xml:space="preserve"> </w:t>
      </w:r>
      <w:r>
        <w:t xml:space="preserve">— sort by what the</w:t>
      </w:r>
      <w:r>
        <w:t xml:space="preserve"> </w:t>
      </w:r>
      <w:r>
        <w:rPr>
          <w:i/>
          <w:iCs/>
        </w:rPr>
        <w:t xml:space="preserve">particles</w:t>
      </w:r>
      <w:r>
        <w:t xml:space="preserve"> </w:t>
      </w:r>
      <w:r>
        <w:t xml:space="preserve">look like. Are they all the same kind of circle? Are they bonded together? Are there different kinds just floating near each other but not joined?”</w:t>
      </w:r>
    </w:p>
    <w:p>
      <w:pPr>
        <w:pStyle w:val="FirstParagraph"/>
      </w:pPr>
      <w:r>
        <w:rPr>
          <w:b/>
          <w:bCs/>
        </w:rPr>
        <w:t xml:space="preserve">Anticipated student responses during the sort:</w:t>
      </w:r>
    </w:p>
    <w:p>
      <w:pPr>
        <w:pStyle w:val="Compact"/>
        <w:numPr>
          <w:ilvl w:val="0"/>
          <w:numId w:val="1006"/>
        </w:numPr>
      </w:pPr>
      <w:r>
        <w:t xml:space="preserve">“Copper and oxygen go together — they’re both just one kind of thing.”</w:t>
      </w:r>
      <w:r>
        <w:t xml:space="preserve"> </w:t>
      </w:r>
      <w:r>
        <w:t xml:space="preserve">— excellent; that pile is the</w:t>
      </w:r>
      <w:r>
        <w:t xml:space="preserve"> </w:t>
      </w:r>
      <w:r>
        <w:rPr>
          <w:i/>
          <w:iCs/>
        </w:rPr>
        <w:t xml:space="preserve">elements</w:t>
      </w:r>
      <w:r>
        <w:t xml:space="preserve">. Don’t name it yet; ask them to write their rule (</w:t>
      </w:r>
      <w:r>
        <w:t xml:space="preserve">“all the same kind of particle”</w:t>
      </w:r>
      <w:r>
        <w:t xml:space="preserve">).</w:t>
      </w:r>
    </w:p>
    <w:p>
      <w:pPr>
        <w:pStyle w:val="Compact"/>
        <w:numPr>
          <w:ilvl w:val="0"/>
          <w:numId w:val="1006"/>
        </w:numPr>
      </w:pPr>
      <w:r>
        <w:t xml:space="preserve">“Salt water and trail mix and air go together — they’re more than one thing not stuck together.”</w:t>
      </w:r>
      <w:r>
        <w:t xml:space="preserve"> </w:t>
      </w:r>
      <w:r>
        <w:t xml:space="preserve">— that’s the</w:t>
      </w:r>
      <w:r>
        <w:t xml:space="preserve"> </w:t>
      </w:r>
      <w:r>
        <w:rPr>
          <w:i/>
          <w:iCs/>
        </w:rPr>
        <w:t xml:space="preserve">mixtures</w:t>
      </w:r>
      <w:r>
        <w:t xml:space="preserve"> </w:t>
      </w:r>
      <w:r>
        <w:t xml:space="preserve">pile; affirm the</w:t>
      </w:r>
      <w:r>
        <w:t xml:space="preserve"> </w:t>
      </w:r>
      <w:r>
        <w:t xml:space="preserve">“not stuck together”</w:t>
      </w:r>
      <w:r>
        <w:t xml:space="preserve"> </w:t>
      </w:r>
      <w:r>
        <w:t xml:space="preserve">language, it’s exactly the idea of physical mixing.</w:t>
      </w:r>
    </w:p>
    <w:p>
      <w:pPr>
        <w:pStyle w:val="Compact"/>
        <w:numPr>
          <w:ilvl w:val="0"/>
          <w:numId w:val="1006"/>
        </w:numPr>
      </w:pPr>
      <w:r>
        <w:t xml:space="preserve">“Water and carbon dioxide and salt are tricky — they’re more than one kind of atom but they ARE stuck together.”</w:t>
      </w:r>
      <w:r>
        <w:t xml:space="preserve"> </w:t>
      </w:r>
      <w:r>
        <w:t xml:space="preserve">— gold. That is the</w:t>
      </w:r>
      <w:r>
        <w:t xml:space="preserve"> </w:t>
      </w:r>
      <w:r>
        <w:rPr>
          <w:i/>
          <w:iCs/>
        </w:rPr>
        <w:t xml:space="preserve">compounds</w:t>
      </w:r>
      <w:r>
        <w:t xml:space="preserve"> </w:t>
      </w:r>
      <w:r>
        <w:t xml:space="preserve">pile. Push them to articulate</w:t>
      </w:r>
      <w:r>
        <w:t xml:space="preserve"> </w:t>
      </w:r>
      <w:r>
        <w:t xml:space="preserve">“different atoms, but bonded.”</w:t>
      </w:r>
    </w:p>
    <w:p>
      <w:pPr>
        <w:pStyle w:val="Compact"/>
        <w:numPr>
          <w:ilvl w:val="0"/>
          <w:numId w:val="1006"/>
        </w:numPr>
      </w:pPr>
      <w:r>
        <w:t xml:space="preserve">“Is salt water the same as salt?”</w:t>
      </w:r>
      <w:r>
        <w:t xml:space="preserve"> </w:t>
      </w:r>
      <w:r>
        <w:t xml:space="preserve">— superb question to surface: salt (NaCl) is a</w:t>
      </w:r>
      <w:r>
        <w:t xml:space="preserve"> </w:t>
      </w:r>
      <w:r>
        <w:rPr>
          <w:i/>
          <w:iCs/>
        </w:rPr>
        <w:t xml:space="preserve">compound</w:t>
      </w:r>
      <w:r>
        <w:t xml:space="preserve">; salt</w:t>
      </w:r>
      <w:r>
        <w:t xml:space="preserve"> </w:t>
      </w:r>
      <w:r>
        <w:rPr>
          <w:i/>
          <w:iCs/>
        </w:rPr>
        <w:t xml:space="preserve">water</w:t>
      </w:r>
      <w:r>
        <w:t xml:space="preserve"> </w:t>
      </w:r>
      <w:r>
        <w:t xml:space="preserve">is salt dissolved in water — a</w:t>
      </w:r>
      <w:r>
        <w:t xml:space="preserve"> </w:t>
      </w:r>
      <w:r>
        <w:rPr>
          <w:i/>
          <w:iCs/>
        </w:rPr>
        <w:t xml:space="preserve">mixture</w:t>
      </w:r>
      <w:r>
        <w:t xml:space="preserve"> </w:t>
      </w:r>
      <w:r>
        <w:t xml:space="preserve">of two substances. Same word</w:t>
      </w:r>
      <w:r>
        <w:t xml:space="preserve"> </w:t>
      </w:r>
      <w:r>
        <w:t xml:space="preserve">“salt”</w:t>
      </w:r>
      <w:r>
        <w:t xml:space="preserve"> </w:t>
      </w:r>
      <w:r>
        <w:t xml:space="preserve">in everyday speech, two different classifications.</w:t>
      </w:r>
    </w:p>
    <w:bookmarkEnd w:id="20"/>
    <w:bookmarkStart w:id="24" w:name="X113bd53583e6228ad31060785bac397b421a76e"/>
    <w:p>
      <w:pPr>
        <w:pStyle w:val="Heading3"/>
      </w:pPr>
      <w:r>
        <w:t xml:space="preserve">16–24 min · Investigation Part 1 — draw the three particle</w:t>
      </w:r>
      <w:r>
        <w:t xml:space="preserve"> </w:t>
      </w:r>
      <w:r>
        <w:t xml:space="preserve">“grammars”</w:t>
      </w:r>
    </w:p>
    <w:p>
      <w:pPr>
        <w:pStyle w:val="FirstParagraph"/>
      </w:pPr>
      <w:r>
        <w:t xml:space="preserve">Project the model panel:</w:t>
      </w:r>
    </w:p>
    <w:p>
      <w:pPr>
        <w:pStyle w:val="CaptionedFigure"/>
      </w:pPr>
      <w:r>
        <w:drawing>
          <wp:inline>
            <wp:extent cx="5492496" cy="2200656"/>
            <wp:effectExtent b="0" l="0" r="0" t="0"/>
            <wp:docPr descr="Three side-by-side particle-level panels labeled Element, Compound, and Mixture. The Element panel shows a grid of identical purple circles (one kind of atom). The Compound panel shows a grid of bonded two-atom units, each a larger purple circle joined by a short line to a smaller blue circle, all identical to one another (one kind of compound, fixed ratio). The Mixture panel shows a scattered grid of two unbonded circle types, larger purple atoms and smaller blue atoms, intermingled but not joined." title="" id="22" name="Picture"/>
            <a:graphic>
              <a:graphicData uri="http://schemas.openxmlformats.org/drawingml/2006/picture">
                <pic:pic>
                  <pic:nvPicPr>
                    <pic:cNvPr descr="figures/particle_models_ecm.png" id="23" name="Picture"/>
                    <pic:cNvPicPr>
                      <a:picLocks noChangeArrowheads="1" noChangeAspect="1"/>
                    </pic:cNvPicPr>
                  </pic:nvPicPr>
                  <pic:blipFill>
                    <a:blip r:embed="rId21"/>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particle-level panels labeled Element, Compound, and Mixture. The Element panel shows a grid of identical purple circles (one kind of atom). The Compound panel shows a grid of bonded two-atom units, each a larger purple circle joined by a short line to a smaller blue circle, all identical to one another (one kind of compound, fixed ratio). The Mixture panel shows a scattered grid of two unbonded circle types, larger purple atoms and smaller blue atoms, intermingled but not joined.</w:t>
      </w:r>
    </w:p>
    <w:p>
      <w:pPr>
        <w:pStyle w:val="BodyText"/>
      </w:pPr>
      <w:r>
        <w:t xml:space="preserve">Using the panel as a key, students draw their own particle-level diagram for four substances on a whiteboard or chart paper:</w:t>
      </w:r>
    </w:p>
    <w:p>
      <w:pPr>
        <w:pStyle w:val="Compact"/>
        <w:numPr>
          <w:ilvl w:val="0"/>
          <w:numId w:val="1007"/>
        </w:numPr>
      </w:pPr>
      <w:r>
        <w:rPr>
          <w:b/>
          <w:bCs/>
        </w:rPr>
        <w:t xml:space="preserve">Copper (Cu)</w:t>
      </w:r>
      <w:r>
        <w:t xml:space="preserve"> </w:t>
      </w:r>
      <w:r>
        <w:t xml:space="preserve">— element: all identical circles.</w:t>
      </w:r>
    </w:p>
    <w:p>
      <w:pPr>
        <w:pStyle w:val="Compact"/>
        <w:numPr>
          <w:ilvl w:val="0"/>
          <w:numId w:val="1007"/>
        </w:numPr>
      </w:pPr>
      <w:r>
        <w:rPr>
          <w:b/>
          <w:bCs/>
        </w:rPr>
        <w:t xml:space="preserve">Water (H₂O)</w:t>
      </w:r>
      <w:r>
        <w:t xml:space="preserve"> </w:t>
      </w:r>
      <w:r>
        <w:t xml:space="preserve">— compound: bonded units, each one large O bonded to two small H, all units identical.</w:t>
      </w:r>
    </w:p>
    <w:p>
      <w:pPr>
        <w:pStyle w:val="Compact"/>
        <w:numPr>
          <w:ilvl w:val="0"/>
          <w:numId w:val="1007"/>
        </w:numPr>
      </w:pPr>
      <w:r>
        <w:rPr>
          <w:b/>
          <w:bCs/>
        </w:rPr>
        <w:t xml:space="preserve">Salt water (NaCl in H₂O)</w:t>
      </w:r>
      <w:r>
        <w:t xml:space="preserve"> </w:t>
      </w:r>
      <w:r>
        <w:t xml:space="preserve">— mixture: bonded water units</w:t>
      </w:r>
      <w:r>
        <w:t xml:space="preserve"> </w:t>
      </w:r>
      <w:r>
        <w:rPr>
          <w:i/>
          <w:iCs/>
        </w:rPr>
        <w:t xml:space="preserve">and</w:t>
      </w:r>
      <w:r>
        <w:t xml:space="preserve"> </w:t>
      </w:r>
      <w:r>
        <w:t xml:space="preserve">separated Na and Cl particles, intermingled, not all joined into one thing.</w:t>
      </w:r>
    </w:p>
    <w:p>
      <w:pPr>
        <w:pStyle w:val="Compact"/>
        <w:numPr>
          <w:ilvl w:val="0"/>
          <w:numId w:val="1007"/>
        </w:numPr>
      </w:pPr>
      <w:r>
        <w:rPr>
          <w:b/>
          <w:bCs/>
        </w:rPr>
        <w:t xml:space="preserve">Oxygen gas (O₂)</w:t>
      </w:r>
      <w:r>
        <w:t xml:space="preserve"> </w:t>
      </w:r>
      <w:r>
        <w:t xml:space="preserve">— element: bonded</w:t>
      </w:r>
      <w:r>
        <w:t xml:space="preserve"> </w:t>
      </w:r>
      <w:r>
        <w:rPr>
          <w:i/>
          <w:iCs/>
        </w:rPr>
        <w:t xml:space="preserve">pairs</w:t>
      </w:r>
      <w:r>
        <w:t xml:space="preserve">, but both circles the</w:t>
      </w:r>
      <w:r>
        <w:t xml:space="preserve"> </w:t>
      </w:r>
      <w:r>
        <w:rPr>
          <w:i/>
          <w:iCs/>
        </w:rPr>
        <w:t xml:space="preserve">same kind</w:t>
      </w:r>
      <w:r>
        <w:t xml:space="preserve"> </w:t>
      </w:r>
      <w:r>
        <w:t xml:space="preserve">(this one is the productive trap — see below).</w:t>
      </w:r>
    </w:p>
    <w:p>
      <w:pPr>
        <w:pStyle w:val="FirstParagraph"/>
      </w:pPr>
      <w:r>
        <w:rPr>
          <w:b/>
          <w:bCs/>
        </w:rPr>
        <w:t xml:space="preserve">Teacher facilitation prompts (circulate):</w:t>
      </w:r>
    </w:p>
    <w:p>
      <w:pPr>
        <w:pStyle w:val="BlockText"/>
      </w:pPr>
      <w:r>
        <w:t xml:space="preserve">“In your element drawing, how many</w:t>
      </w:r>
      <w:r>
        <w:t xml:space="preserve"> </w:t>
      </w:r>
      <w:r>
        <w:rPr>
          <w:i/>
          <w:iCs/>
        </w:rPr>
        <w:t xml:space="preserve">kinds</w:t>
      </w:r>
      <w:r>
        <w:t xml:space="preserve"> </w:t>
      </w:r>
      <w:r>
        <w:t xml:space="preserve">of circle do you see? If it’s more than one kind, it isn’t an element.”</w:t>
      </w:r>
    </w:p>
    <w:p>
      <w:pPr>
        <w:pStyle w:val="BlockText"/>
      </w:pPr>
      <w:r>
        <w:t xml:space="preserve">“For O₂ — careful. The two oxygens are bonded, so it</w:t>
      </w:r>
      <w:r>
        <w:t xml:space="preserve"> </w:t>
      </w:r>
      <w:r>
        <w:rPr>
          <w:i/>
          <w:iCs/>
        </w:rPr>
        <w:t xml:space="preserve">looks</w:t>
      </w:r>
      <w:r>
        <w:t xml:space="preserve"> </w:t>
      </w:r>
      <w:r>
        <w:t xml:space="preserve">like your compound drawing. But are the two circles the</w:t>
      </w:r>
      <w:r>
        <w:t xml:space="preserve"> </w:t>
      </w:r>
      <w:r>
        <w:rPr>
          <w:i/>
          <w:iCs/>
        </w:rPr>
        <w:t xml:space="preserve">same kind</w:t>
      </w:r>
      <w:r>
        <w:t xml:space="preserve"> </w:t>
      </w:r>
      <w:r>
        <w:t xml:space="preserve">or</w:t>
      </w:r>
      <w:r>
        <w:t xml:space="preserve"> </w:t>
      </w:r>
      <w:r>
        <w:rPr>
          <w:i/>
          <w:iCs/>
        </w:rPr>
        <w:t xml:space="preserve">different kinds</w:t>
      </w:r>
      <w:r>
        <w:t xml:space="preserve">? Same kind → still an element, just a molecule of an element. Bonding alone doesn’t make a compound; you need</w:t>
      </w:r>
      <w:r>
        <w:t xml:space="preserve"> </w:t>
      </w:r>
      <w:r>
        <w:rPr>
          <w:i/>
          <w:iCs/>
        </w:rPr>
        <w:t xml:space="preserve">different</w:t>
      </w:r>
      <w:r>
        <w:t xml:space="preserve"> </w:t>
      </w:r>
      <w:r>
        <w:t xml:space="preserve">atoms bonded.”</w:t>
      </w:r>
    </w:p>
    <w:p>
      <w:pPr>
        <w:pStyle w:val="FirstParagraph"/>
      </w:pPr>
      <w:r>
        <w:rPr>
          <w:b/>
          <w:bCs/>
        </w:rPr>
        <w:t xml:space="preserve">Anticipated student responses:</w:t>
      </w:r>
    </w:p>
    <w:p>
      <w:pPr>
        <w:pStyle w:val="Compact"/>
        <w:numPr>
          <w:ilvl w:val="0"/>
          <w:numId w:val="1008"/>
        </w:numPr>
      </w:pPr>
      <w:r>
        <w:t xml:space="preserve">“O₂ is a compound because two atoms are bonded.”</w:t>
      </w:r>
      <w:r>
        <w:t xml:space="preserve"> </w:t>
      </w:r>
      <w:r>
        <w:t xml:space="preserve">— the key misconception; redirect to</w:t>
      </w:r>
      <w:r>
        <w:t xml:space="preserve"> </w:t>
      </w:r>
      <w:r>
        <w:rPr>
          <w:i/>
          <w:iCs/>
        </w:rPr>
        <w:t xml:space="preserve">kinds</w:t>
      </w:r>
      <w:r>
        <w:t xml:space="preserve">: a compound needs two or more</w:t>
      </w:r>
      <w:r>
        <w:t xml:space="preserve"> </w:t>
      </w:r>
      <w:r>
        <w:rPr>
          <w:i/>
          <w:iCs/>
        </w:rPr>
        <w:t xml:space="preserve">different</w:t>
      </w:r>
      <w:r>
        <w:t xml:space="preserve"> </w:t>
      </w:r>
      <w:r>
        <w:t xml:space="preserve">elements bonded. O₂ is two of the</w:t>
      </w:r>
      <w:r>
        <w:t xml:space="preserve"> </w:t>
      </w:r>
      <w:r>
        <w:rPr>
          <w:i/>
          <w:iCs/>
        </w:rPr>
        <w:t xml:space="preserve">same</w:t>
      </w:r>
      <w:r>
        <w:t xml:space="preserve"> </w:t>
      </w:r>
      <w:r>
        <w:t xml:space="preserve">element, so it is an element (a diatomic molecule).</w:t>
      </w:r>
    </w:p>
    <w:p>
      <w:pPr>
        <w:pStyle w:val="Compact"/>
        <w:numPr>
          <w:ilvl w:val="0"/>
          <w:numId w:val="1008"/>
        </w:numPr>
      </w:pPr>
      <w:r>
        <w:t xml:space="preserve">“My salt water drawing looks crowded.”</w:t>
      </w:r>
      <w:r>
        <w:t xml:space="preserve"> </w:t>
      </w:r>
      <w:r>
        <w:t xml:space="preserve">— good observation; that’s what a mixture looks like — multiple things sharing space. As long as the water stays bonded and the Na/Cl stay separate from it, the drawing is correct.</w:t>
      </w:r>
    </w:p>
    <w:bookmarkEnd w:id="24"/>
    <w:bookmarkStart w:id="25" w:name="Xb5733b5de1209236140b12be6884677a3f5979b"/>
    <w:p>
      <w:pPr>
        <w:pStyle w:val="Heading3"/>
      </w:pPr>
      <w:r>
        <w:t xml:space="preserve">24–30 min · Investigation Part 2 — components vs. compound properties</w:t>
      </w:r>
    </w:p>
    <w:p>
      <w:pPr>
        <w:pStyle w:val="FirstParagraph"/>
      </w:pPr>
      <w:r>
        <w:t xml:space="preserve">Run the</w:t>
      </w:r>
      <w:r>
        <w:t xml:space="preserve"> </w:t>
      </w:r>
      <w:r>
        <w:rPr>
          <w:b/>
          <w:bCs/>
        </w:rPr>
        <w:t xml:space="preserve">iron + sulfur comparison</w:t>
      </w:r>
      <w:r>
        <w:t xml:space="preserve"> </w:t>
      </w:r>
      <w:r>
        <w:t xml:space="preserve">on paper or video (no hazardous demo). Students fill a two-column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Before bonding (Fe + S mixture)</w:t>
            </w:r>
          </w:p>
        </w:tc>
        <w:tc>
          <w:tcPr/>
          <w:p>
            <w:pPr>
              <w:pStyle w:val="Compact"/>
            </w:pPr>
            <w:r>
              <w:t xml:space="preserve">After bonding (FeS compound)</w:t>
            </w:r>
          </w:p>
        </w:tc>
      </w:tr>
      <w:tr>
        <w:tc>
          <w:tcPr/>
          <w:p>
            <w:pPr>
              <w:pStyle w:val="Compact"/>
            </w:pPr>
            <w:r>
              <w:t xml:space="preserve">Color</w:t>
            </w:r>
          </w:p>
        </w:tc>
        <w:tc>
          <w:tcPr/>
          <w:p>
            <w:pPr>
              <w:pStyle w:val="Compact"/>
            </w:pPr>
            <w:r>
              <w:t xml:space="preserve">gray iron + yellow sulfur (both visible)</w:t>
            </w:r>
          </w:p>
        </w:tc>
        <w:tc>
          <w:tcPr/>
          <w:p>
            <w:pPr>
              <w:pStyle w:val="Compact"/>
            </w:pPr>
            <w:r>
              <w:t xml:space="preserve">uniform dark gray-black</w:t>
            </w:r>
          </w:p>
        </w:tc>
      </w:tr>
      <w:tr>
        <w:tc>
          <w:tcPr/>
          <w:p>
            <w:pPr>
              <w:pStyle w:val="Compact"/>
            </w:pPr>
            <w:r>
              <w:t xml:space="preserve">Magnetic?</w:t>
            </w:r>
          </w:p>
        </w:tc>
        <w:tc>
          <w:tcPr/>
          <w:p>
            <w:pPr>
              <w:pStyle w:val="Compact"/>
            </w:pPr>
            <w:r>
              <w:t xml:space="preserve">yes — a magnet pulls the iron out</w:t>
            </w:r>
          </w:p>
        </w:tc>
        <w:tc>
          <w:tcPr/>
          <w:p>
            <w:pPr>
              <w:pStyle w:val="Compact"/>
            </w:pPr>
            <w:r>
              <w:t xml:space="preserve">no — magnet does nothing</w:t>
            </w:r>
          </w:p>
        </w:tc>
      </w:tr>
      <w:tr>
        <w:tc>
          <w:tcPr/>
          <w:p>
            <w:pPr>
              <w:pStyle w:val="Compact"/>
            </w:pPr>
            <w:r>
              <w:t xml:space="preserve">Can you separate the parts?</w:t>
            </w:r>
          </w:p>
        </w:tc>
        <w:tc>
          <w:tcPr/>
          <w:p>
            <w:pPr>
              <w:pStyle w:val="Compact"/>
            </w:pPr>
            <w:r>
              <w:t xml:space="preserve">yes — magnet, or physical means</w:t>
            </w:r>
          </w:p>
        </w:tc>
        <w:tc>
          <w:tcPr/>
          <w:p>
            <w:pPr>
              <w:pStyle w:val="Compact"/>
            </w:pPr>
            <w:r>
              <w:t xml:space="preserve">no — it’s one new substance</w:t>
            </w:r>
          </w:p>
        </w:tc>
      </w:tr>
    </w:tbl>
    <w:p>
      <w:pPr>
        <w:pStyle w:val="BodyText"/>
      </w:pPr>
      <w:r>
        <w:rPr>
          <w:b/>
          <w:bCs/>
        </w:rPr>
        <w:t xml:space="preserve">Teacher facilitation language:</w:t>
      </w:r>
    </w:p>
    <w:p>
      <w:pPr>
        <w:pStyle w:val="BlockText"/>
      </w:pPr>
      <w:r>
        <w:t xml:space="preserve">“In the</w:t>
      </w:r>
      <w:r>
        <w:t xml:space="preserve"> </w:t>
      </w:r>
      <w:r>
        <w:rPr>
          <w:i/>
          <w:iCs/>
        </w:rPr>
        <w:t xml:space="preserve">mixture</w:t>
      </w:r>
      <w:r>
        <w:t xml:space="preserve">, the iron is still iron — a magnet proves it by pulling the iron right out. The sulfur is still yellow. Nothing new was made; the properties of each part are still there. Now we heat it until the atoms</w:t>
      </w:r>
      <w:r>
        <w:t xml:space="preserve"> </w:t>
      </w:r>
      <w:r>
        <w:rPr>
          <w:i/>
          <w:iCs/>
        </w:rPr>
        <w:t xml:space="preserve">bond</w:t>
      </w:r>
      <w:r>
        <w:t xml:space="preserve"> </w:t>
      </w:r>
      <w:r>
        <w:t xml:space="preserve">into iron(II) sulfide. The magnet does nothing. The yellow is gone. New substance, new properties. That is the difference between mixing and bonding, and it’s exactly what happened with sodium, chlorine, and salt.”</w:t>
      </w:r>
    </w:p>
    <w:p>
      <w:pPr>
        <w:pStyle w:val="FirstParagraph"/>
      </w:pPr>
      <w:r>
        <w:rPr>
          <w:b/>
          <w:bCs/>
        </w:rPr>
        <w:t xml:space="preserve">Anticipated student responses:</w:t>
      </w:r>
    </w:p>
    <w:p>
      <w:pPr>
        <w:pStyle w:val="Compact"/>
        <w:numPr>
          <w:ilvl w:val="0"/>
          <w:numId w:val="1009"/>
        </w:numPr>
      </w:pPr>
      <w:r>
        <w:t xml:space="preserve">“So the magnet test tells you if it’s a mixture?”</w:t>
      </w:r>
      <w:r>
        <w:t xml:space="preserve"> </w:t>
      </w:r>
      <w:r>
        <w:t xml:space="preserve">— for</w:t>
      </w:r>
      <w:r>
        <w:t xml:space="preserve"> </w:t>
      </w:r>
      <w:r>
        <w:rPr>
          <w:i/>
          <w:iCs/>
        </w:rPr>
        <w:t xml:space="preserve">this</w:t>
      </w:r>
      <w:r>
        <w:t xml:space="preserve"> </w:t>
      </w:r>
      <w:r>
        <w:t xml:space="preserve">case, yes — if you can separate a part by a physical method (magnet, filtering, evaporating), the parts kept their properties → mixture. If you can’t, the atoms are bonded → compound.</w:t>
      </w:r>
    </w:p>
    <w:p>
      <w:pPr>
        <w:pStyle w:val="Compact"/>
        <w:numPr>
          <w:ilvl w:val="0"/>
          <w:numId w:val="1009"/>
        </w:numPr>
      </w:pPr>
      <w:r>
        <w:t xml:space="preserve">“Why did the color change?”</w:t>
      </w:r>
      <w:r>
        <w:t xml:space="preserve"> </w:t>
      </w:r>
      <w:r>
        <w:t xml:space="preserve">— because FeS is a</w:t>
      </w:r>
      <w:r>
        <w:t xml:space="preserve"> </w:t>
      </w:r>
      <w:r>
        <w:rPr>
          <w:i/>
          <w:iCs/>
        </w:rPr>
        <w:t xml:space="preserve">different substance</w:t>
      </w:r>
      <w:r>
        <w:t xml:space="preserve"> </w:t>
      </w:r>
      <w:r>
        <w:t xml:space="preserve">than either Fe or S. New structure (bonded atoms) → new function (new color, no magnetism).</w:t>
      </w:r>
    </w:p>
    <w:p>
      <w:r>
        <w:pict>
          <v:rect style="width:0;height:1.5pt" o:hralign="center" o:hrstd="t" o:hr="t"/>
        </w:pict>
      </w:r>
    </w:p>
    <w:bookmarkEnd w:id="25"/>
    <w:bookmarkEnd w:id="26"/>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three sorted piles and your two-column iron/sulfur table. Turn to a partner: what is the</w:t>
      </w:r>
      <w:r>
        <w:t xml:space="preserve"> </w:t>
      </w:r>
      <w:r>
        <w:rPr>
          <w:i/>
          <w:iCs/>
        </w:rPr>
        <w:t xml:space="preserve">one question</w:t>
      </w:r>
      <w:r>
        <w:t xml:space="preserve"> </w:t>
      </w:r>
      <w:r>
        <w:t xml:space="preserve">you could ask about any sample’s</w:t>
      </w:r>
      <w:r>
        <w:t xml:space="preserve"> </w:t>
      </w:r>
      <w:r>
        <w:rPr>
          <w:i/>
          <w:iCs/>
        </w:rPr>
        <w:t xml:space="preserve">particles</w:t>
      </w:r>
      <w:r>
        <w:t xml:space="preserve"> </w:t>
      </w:r>
      <w:r>
        <w:t xml:space="preserve">that would tell you which of the three piles it belongs in?”</w:t>
      </w:r>
    </w:p>
    <w:p>
      <w:pPr>
        <w:pStyle w:val="FirstParagraph"/>
      </w:pPr>
      <w:r>
        <w:t xml:space="preserve">Target consensus, surfaced from student language:</w:t>
      </w:r>
    </w:p>
    <w:p>
      <w:pPr>
        <w:pStyle w:val="BlockText"/>
      </w:pPr>
      <w:r>
        <w:t xml:space="preserve">“First ask:</w:t>
      </w:r>
      <w:r>
        <w:t xml:space="preserve"> </w:t>
      </w:r>
      <w:r>
        <w:rPr>
          <w:i/>
          <w:iCs/>
        </w:rPr>
        <w:t xml:space="preserve">is it one kind of particle, or more than one?</w:t>
      </w:r>
      <w:r>
        <w:t xml:space="preserve"> </w:t>
      </w:r>
      <w:r>
        <w:t xml:space="preserve">If more than one, ask:</w:t>
      </w:r>
      <w:r>
        <w:t xml:space="preserve"> </w:t>
      </w:r>
      <w:r>
        <w:rPr>
          <w:i/>
          <w:iCs/>
        </w:rPr>
        <w:t xml:space="preserve">are the different atoms bonded into a fixed unit, or just physically mixed?</w:t>
      </w:r>
      <w:r>
        <w:t xml:space="preserve"> </w:t>
      </w:r>
      <w:r>
        <w:t xml:space="preserve">One kind →</w:t>
      </w:r>
      <w:r>
        <w:t xml:space="preserve"> </w:t>
      </w:r>
      <w:r>
        <w:rPr>
          <w:b/>
          <w:bCs/>
        </w:rPr>
        <w:t xml:space="preserve">element</w:t>
      </w:r>
      <w:r>
        <w:t xml:space="preserve">. Different kinds bonded →</w:t>
      </w:r>
      <w:r>
        <w:t xml:space="preserve"> </w:t>
      </w:r>
      <w:r>
        <w:rPr>
          <w:b/>
          <w:bCs/>
        </w:rPr>
        <w:t xml:space="preserve">compound</w:t>
      </w:r>
      <w:r>
        <w:t xml:space="preserve">. Different substances not bonded →</w:t>
      </w:r>
      <w:r>
        <w:t xml:space="preserve"> </w:t>
      </w:r>
      <w:r>
        <w:rPr>
          <w:b/>
          <w:bCs/>
        </w:rPr>
        <w:t xml:space="preserve">mixture</w:t>
      </w:r>
      <w:r>
        <w:t xml:space="preserve">.”</w:t>
      </w:r>
    </w:p>
    <w:p>
      <w:pPr>
        <w:pStyle w:val="FirstParagraph"/>
      </w:pPr>
      <w:r>
        <w:t xml:space="preserve">Project the classification flowchart and overlay the consensus questions onto it:</w:t>
      </w:r>
    </w:p>
    <w:p>
      <w:pPr>
        <w:pStyle w:val="CaptionedFigure"/>
      </w:pPr>
      <w:r>
        <w:drawing>
          <wp:inline>
            <wp:extent cx="5285232" cy="3419855"/>
            <wp:effectExtent b="0" l="0" r="0" t="0"/>
            <wp:docPr descr="Flowchart classifying matter. Top box MATTER branches to two boxes: Pure Substances and Mixtures. Pure Substances branches to Elements (one atom type) and Compounds (two or more atoms bonded). Mixtures branches to Homogeneous (uniform, e.g. saltwater) and Heterogeneous (non-uniform, e.g. trail mix)." title="" id="28" name="Picture"/>
            <a:graphic>
              <a:graphicData uri="http://schemas.openxmlformats.org/drawingml/2006/picture">
                <pic:pic>
                  <pic:nvPicPr>
                    <pic:cNvPr descr="figures/classification_tree.png" id="29" name="Picture"/>
                    <pic:cNvPicPr>
                      <a:picLocks noChangeArrowheads="1" noChangeAspect="1"/>
                    </pic:cNvPicPr>
                  </pic:nvPicPr>
                  <pic:blipFill>
                    <a:blip r:embed="rId2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Top box MATTER branches to two boxes: Pure Substances and Mixtures. Pure Substances branches to Elements (one atom type) and Compounds (two or more atoms bonded). Mixtures branches to Homogeneous (uniform, e.g. saltwater) and Heterogeneous (non-uniform, e.g. trail mix).</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three piles you built. A pile where every particle is the</w:t>
      </w:r>
      <w:r>
        <w:t xml:space="preserve"> </w:t>
      </w:r>
      <w:r>
        <w:rPr>
          <w:i/>
          <w:iCs/>
        </w:rPr>
        <w:t xml:space="preserve">same one kind of atom</w:t>
      </w:r>
      <w:r>
        <w:t xml:space="preserve"> </w:t>
      </w:r>
      <w:r>
        <w:t xml:space="preserve">— copper, oxygen — is an</w:t>
      </w:r>
      <w:r>
        <w:t xml:space="preserve"> </w:t>
      </w:r>
      <w:r>
        <w:rPr>
          <w:b/>
          <w:bCs/>
        </w:rPr>
        <w:t xml:space="preserve">element</w:t>
      </w:r>
      <w:r>
        <w:t xml:space="preserve">: a pure substance made of only one type of atom, which cannot be broken into anything simpler by a chemical reaction. A pile where</w:t>
      </w:r>
      <w:r>
        <w:t xml:space="preserve"> </w:t>
      </w:r>
      <w:r>
        <w:rPr>
          <w:i/>
          <w:iCs/>
        </w:rPr>
        <w:t xml:space="preserve">different</w:t>
      </w:r>
      <w:r>
        <w:t xml:space="preserve"> </w:t>
      </w:r>
      <w:r>
        <w:t xml:space="preserve">atoms are</w:t>
      </w:r>
      <w:r>
        <w:t xml:space="preserve"> </w:t>
      </w:r>
      <w:r>
        <w:rPr>
          <w:i/>
          <w:iCs/>
        </w:rPr>
        <w:t xml:space="preserve">bonded together in a fixed ratio</w:t>
      </w:r>
      <w:r>
        <w:t xml:space="preserve"> </w:t>
      </w:r>
      <w:r>
        <w:t xml:space="preserve">— water, carbon dioxide, table salt — is a</w:t>
      </w:r>
      <w:r>
        <w:t xml:space="preserve"> </w:t>
      </w:r>
      <w:r>
        <w:rPr>
          <w:b/>
          <w:bCs/>
        </w:rPr>
        <w:t xml:space="preserve">compound</w:t>
      </w:r>
      <w:r>
        <w:t xml:space="preserve">: a pure substance made of two or more elements chemically bonded, with brand-new properties. And a pile where</w:t>
      </w:r>
      <w:r>
        <w:t xml:space="preserve"> </w:t>
      </w:r>
      <w:r>
        <w:rPr>
          <w:i/>
          <w:iCs/>
        </w:rPr>
        <w:t xml:space="preserve">two or more substances are physically combined but not bonded</w:t>
      </w:r>
      <w:r>
        <w:t xml:space="preserve"> </w:t>
      </w:r>
      <w:r>
        <w:t xml:space="preserve">— salt water, trail mix, air — is a</w:t>
      </w:r>
      <w:r>
        <w:t xml:space="preserve"> </w:t>
      </w:r>
      <w:r>
        <w:rPr>
          <w:b/>
          <w:bCs/>
        </w:rPr>
        <w:t xml:space="preserve">mixture</w:t>
      </w:r>
      <w:r>
        <w:t xml:space="preserve">: its parts keep their own properties and can be separated by physical means.”</w:t>
      </w:r>
    </w:p>
    <w:p>
      <w:pPr>
        <w:pStyle w:val="BlockText"/>
      </w:pPr>
      <w:r>
        <w:t xml:space="preserve">“Here is the move that ties it to today’s phenomenon. Salt is a</w:t>
      </w:r>
      <w:r>
        <w:t xml:space="preserve"> </w:t>
      </w:r>
      <w:r>
        <w:rPr>
          <w:i/>
          <w:iCs/>
        </w:rPr>
        <w:t xml:space="preserve">compound</w:t>
      </w:r>
      <w:r>
        <w:t xml:space="preserve">, not a mixture. That is why it does not act like a pinch of metal plus a pinch of gas. The bonding made something new.”</w:t>
      </w:r>
    </w:p>
    <w:p>
      <w:pPr>
        <w:pStyle w:val="FirstParagraph"/>
      </w:pPr>
      <w:r>
        <w:t xml:space="preserve">Post the three terms on the board. Students fill them in on their notes. Then connect symbols and formulas:</w:t>
      </w:r>
    </w:p>
    <w:p>
      <w:pPr>
        <w:pStyle w:val="BlockText"/>
      </w:pPr>
      <w:r>
        <w:t xml:space="preserve">“One more reading skill: a</w:t>
      </w:r>
      <w:r>
        <w:t xml:space="preserve"> </w:t>
      </w:r>
      <w:r>
        <w:rPr>
          <w:b/>
          <w:bCs/>
        </w:rPr>
        <w:t xml:space="preserve">chemical formula</w:t>
      </w:r>
      <w:r>
        <w:t xml:space="preserve"> </w:t>
      </w:r>
      <w:r>
        <w:t xml:space="preserve">is a label for the particles. A single symbol, like Cu or O₂, means an</w:t>
      </w:r>
      <w:r>
        <w:t xml:space="preserve"> </w:t>
      </w:r>
      <w:r>
        <w:rPr>
          <w:b/>
          <w:bCs/>
        </w:rPr>
        <w:t xml:space="preserve">element</w:t>
      </w:r>
      <w:r>
        <w:t xml:space="preserve"> </w:t>
      </w:r>
      <w:r>
        <w:t xml:space="preserve">(one kind of atom — O₂ is still just oxygen). A formula with two or more</w:t>
      </w:r>
      <w:r>
        <w:t xml:space="preserve"> </w:t>
      </w:r>
      <w:r>
        <w:rPr>
          <w:i/>
          <w:iCs/>
        </w:rPr>
        <w:t xml:space="preserve">different</w:t>
      </w:r>
      <w:r>
        <w:t xml:space="preserve"> </w:t>
      </w:r>
      <w:r>
        <w:t xml:space="preserve">element symbols, like H₂O or NaCl, means a</w:t>
      </w:r>
      <w:r>
        <w:t xml:space="preserve"> </w:t>
      </w:r>
      <w:r>
        <w:rPr>
          <w:b/>
          <w:bCs/>
        </w:rPr>
        <w:t xml:space="preserve">compound</w:t>
      </w:r>
      <w:r>
        <w:t xml:space="preserve">. Mixtures don’t get a single formula, because they have no fixed ratio — you can make salt water salty or extra-salty.”</w:t>
      </w:r>
    </w:p>
    <w:p>
      <w:pPr>
        <w:pStyle w:val="FirstParagraph"/>
      </w:pPr>
      <w:r>
        <w:rPr>
          <w:b/>
          <w:bCs/>
        </w:rPr>
        <w:t xml:space="preserve">Discussion prompts to deploy here:</w:t>
      </w:r>
    </w:p>
    <w:p>
      <w:pPr>
        <w:pStyle w:val="Compact"/>
        <w:numPr>
          <w:ilvl w:val="0"/>
          <w:numId w:val="1010"/>
        </w:numPr>
      </w:pPr>
      <w:r>
        <w:t xml:space="preserve">“Is O₂ an element or a compound? It has two atoms bonded.”</w:t>
      </w:r>
      <w:r>
        <w:t xml:space="preserve"> </w:t>
      </w:r>
      <w:r>
        <w:t xml:space="preserve">—</w:t>
      </w:r>
      <w:r>
        <w:t xml:space="preserve"> </w:t>
      </w:r>
      <w:r>
        <w:rPr>
          <w:i/>
          <w:iCs/>
        </w:rPr>
        <w:t xml:space="preserve">Expected response:</w:t>
      </w:r>
      <w:r>
        <w:t xml:space="preserve"> </w:t>
      </w:r>
      <w:r>
        <w:t xml:space="preserve">element — both atoms are the</w:t>
      </w:r>
      <w:r>
        <w:t xml:space="preserve"> </w:t>
      </w:r>
      <w:r>
        <w:rPr>
          <w:i/>
          <w:iCs/>
        </w:rPr>
        <w:t xml:space="preserve">same</w:t>
      </w:r>
      <w:r>
        <w:t xml:space="preserve"> </w:t>
      </w:r>
      <w:r>
        <w:t xml:space="preserve">element (oxygen). A compound requires two or more</w:t>
      </w:r>
      <w:r>
        <w:t xml:space="preserve"> </w:t>
      </w:r>
      <w:r>
        <w:rPr>
          <w:i/>
          <w:iCs/>
        </w:rPr>
        <w:t xml:space="preserve">different</w:t>
      </w:r>
      <w:r>
        <w:t xml:space="preserve"> </w:t>
      </w:r>
      <w:r>
        <w:t xml:space="preserve">elements. Bonding is necessary for a compound but not sufficient; the atoms must differ.</w:t>
      </w:r>
    </w:p>
    <w:p>
      <w:pPr>
        <w:pStyle w:val="Compact"/>
        <w:numPr>
          <w:ilvl w:val="0"/>
          <w:numId w:val="1010"/>
        </w:numPr>
      </w:pPr>
      <w:r>
        <w:t xml:space="preserve">“You read NaCl on a card. Element, compound, or mixture, and how do you know from the formula?”</w:t>
      </w:r>
      <w:r>
        <w:t xml:space="preserve"> </w:t>
      </w:r>
      <w:r>
        <w:t xml:space="preserve">—</w:t>
      </w:r>
      <w:r>
        <w:t xml:space="preserve"> </w:t>
      </w:r>
      <w:r>
        <w:rPr>
          <w:i/>
          <w:iCs/>
        </w:rPr>
        <w:t xml:space="preserve">Expected response:</w:t>
      </w:r>
      <w:r>
        <w:t xml:space="preserve"> </w:t>
      </w:r>
      <w:r>
        <w:t xml:space="preserve">compound — two</w:t>
      </w:r>
      <w:r>
        <w:t xml:space="preserve"> </w:t>
      </w:r>
      <w:r>
        <w:rPr>
          <w:i/>
          <w:iCs/>
        </w:rPr>
        <w:t xml:space="preserve">different</w:t>
      </w:r>
      <w:r>
        <w:t xml:space="preserve"> </w:t>
      </w:r>
      <w:r>
        <w:t xml:space="preserve">element symbols (Na and Cl) bonded in a fixed ratio.</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b93205a4c7b8268524506e6c3e3271170e58070"/>
    <w:p>
      <w:pPr>
        <w:pStyle w:val="Heading3"/>
      </w:pPr>
      <w:r>
        <w:t xml:space="preserve">36–39 min · Revise the model + Structure-and-Function + Because/But/So</w:t>
      </w:r>
    </w:p>
    <w:p>
      <w:pPr>
        <w:pStyle w:val="FirstParagraph"/>
      </w:pPr>
      <w:r>
        <w:t xml:space="preserve">Students return to their O₂ and salt-water drawings from Phase 2 and annotate them with the new vocabulary: label O₂</w:t>
      </w:r>
      <w:r>
        <w:t xml:space="preserve"> </w:t>
      </w:r>
      <w:r>
        <w:t xml:space="preserve">“element — one kind of atom, just bonded as a molecule,”</w:t>
      </w:r>
      <w:r>
        <w:t xml:space="preserve"> </w:t>
      </w:r>
      <w:r>
        <w:t xml:space="preserve">and label salt water</w:t>
      </w:r>
      <w:r>
        <w:t xml:space="preserve"> </w:t>
      </w:r>
      <w:r>
        <w:t xml:space="preserve">“mixture — bonded water units + free Na and Cl, separable.”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“Table salt is safe to eat even though it is made only of sodium and chlorine.”</w:t>
      </w:r>
    </w:p>
    <w:p>
      <w:pPr>
        <w:pStyle w:val="FirstParagraph"/>
      </w:pPr>
      <w:r>
        <w:t xml:space="preserve">Model one aloud:</w:t>
      </w:r>
    </w:p>
    <w:p>
      <w:pPr>
        <w:pStyle w:val="BlockText"/>
      </w:pPr>
      <w:r>
        <w:t xml:space="preserve">“Table salt is safe to eat even though it is made only of sodium and chlorine</w:t>
      </w:r>
      <w:r>
        <w:t xml:space="preserve"> </w:t>
      </w:r>
      <w:r>
        <w:rPr>
          <w:b/>
          <w:bCs/>
        </w:rPr>
        <w:t xml:space="preserve">because</w:t>
      </w:r>
      <w:r>
        <w:t xml:space="preserve"> </w:t>
      </w:r>
      <w:r>
        <w:t xml:space="preserve">the sodium and chlorine atoms are</w:t>
      </w:r>
      <w:r>
        <w:t xml:space="preserve"> </w:t>
      </w:r>
      <w:r>
        <w:rPr>
          <w:i/>
          <w:iCs/>
        </w:rPr>
        <w:t xml:space="preserve">chemically bonded</w:t>
      </w:r>
      <w:r>
        <w:t xml:space="preserve"> </w:t>
      </w:r>
      <w:r>
        <w:t xml:space="preserve">into a compound, sodium chloride,</w:t>
      </w:r>
      <w:r>
        <w:t xml:space="preserve"> </w:t>
      </w:r>
      <w:r>
        <w:rPr>
          <w:b/>
          <w:bCs/>
        </w:rPr>
        <w:t xml:space="preserve">but</w:t>
      </w:r>
      <w:r>
        <w:t xml:space="preserve"> </w:t>
      </w:r>
      <w:r>
        <w:t xml:space="preserve">a compound has its own brand-new properties that are not a blend of its elements’ properties,</w:t>
      </w:r>
      <w:r>
        <w:t xml:space="preserve"> </w:t>
      </w:r>
      <w:r>
        <w:rPr>
          <w:b/>
          <w:bCs/>
        </w:rPr>
        <w:t xml:space="preserve">so</w:t>
      </w:r>
      <w:r>
        <w:t xml:space="preserve"> </w:t>
      </w:r>
      <w:r>
        <w:t xml:space="preserve">salt does not behave like the reactive metal or the toxic gas it came from — its structure (bonded atoms) gives it a completely new function (a safe, edible solid).”</w:t>
      </w:r>
    </w:p>
    <w:p>
      <w:pPr>
        <w:pStyle w:val="FirstParagraph"/>
      </w:pPr>
      <w:r>
        <w:t xml:space="preserve">Then have students write their own B/B/S using one of these starters:</w:t>
      </w:r>
    </w:p>
    <w:p>
      <w:pPr>
        <w:pStyle w:val="Compact"/>
        <w:numPr>
          <w:ilvl w:val="0"/>
          <w:numId w:val="1011"/>
        </w:numPr>
      </w:pPr>
      <w:r>
        <w:rPr>
          <w:i/>
          <w:iCs/>
        </w:rPr>
        <w:t xml:space="preserve">“A magnet can pull the iron out of an iron-and-sulfur</w:t>
      </w:r>
      <w:r>
        <w:rPr>
          <w:i/>
          <w:iCs/>
        </w:rPr>
        <w:t xml:space="preserve"> </w:t>
      </w:r>
      <w:r>
        <w:rPr>
          <w:i/>
          <w:i/>
          <w:iCs/>
          <w:iCs/>
        </w:rPr>
        <w:t xml:space="preserve">mixture</w:t>
      </w:r>
      <w:r>
        <w:rPr>
          <w:i/>
          <w:iCs/>
        </w:rPr>
        <w:t xml:space="preserve">, but cannot pull iron out of the</w:t>
      </w:r>
      <w:r>
        <w:rPr>
          <w:i/>
          <w:iCs/>
        </w:rPr>
        <w:t xml:space="preserve"> </w:t>
      </w:r>
      <w:r>
        <w:rPr>
          <w:i/>
          <w:i/>
          <w:iCs/>
          <w:iCs/>
        </w:rPr>
        <w:t xml:space="preserve">compound</w:t>
      </w:r>
      <w:r>
        <w:rPr>
          <w:i/>
          <w:iCs/>
        </w:rPr>
        <w:t xml:space="preserve"> </w:t>
      </w:r>
      <w:r>
        <w:rPr>
          <w:i/>
          <w:iCs/>
        </w:rPr>
        <w:t xml:space="preserve">iron(II) sulfide…”</w:t>
      </w:r>
      <w:r>
        <w:t xml:space="preserve"> </w:t>
      </w:r>
      <w:r>
        <w:t xml:space="preserve">(hint: bonded vs. not bonded → properties kept vs. new)</w:t>
      </w:r>
    </w:p>
    <w:p>
      <w:pPr>
        <w:pStyle w:val="Compact"/>
        <w:numPr>
          <w:ilvl w:val="0"/>
          <w:numId w:val="1011"/>
        </w:numPr>
      </w:pPr>
      <w:r>
        <w:rPr>
          <w:i/>
          <w:iCs/>
        </w:rPr>
        <w:t xml:space="preserve">“O₂ has two atoms bonded together, but it is still classified as an element, not a compound…”</w:t>
      </w:r>
      <w:r>
        <w:t xml:space="preserve"> </w:t>
      </w:r>
      <w:r>
        <w:t xml:space="preserve">(hint: same kind vs. different kinds of atom)</w:t>
      </w:r>
    </w:p>
    <w:p>
      <w:pPr>
        <w:pStyle w:val="FirstParagraph"/>
      </w:pPr>
      <w:r>
        <w:rPr>
          <w:b/>
          <w:bCs/>
        </w:rPr>
        <w:t xml:space="preserve">Anticipated student responses:</w:t>
      </w:r>
    </w:p>
    <w:p>
      <w:pPr>
        <w:pStyle w:val="Compact"/>
        <w:numPr>
          <w:ilvl w:val="0"/>
          <w:numId w:val="1012"/>
        </w:numPr>
      </w:pPr>
      <w:r>
        <w:t xml:space="preserve">“Because the atoms are bonded, the salt is new.”</w:t>
      </w:r>
      <w:r>
        <w:t xml:space="preserve"> </w:t>
      </w:r>
      <w:r>
        <w:t xml:space="preserve">— good start; push for the</w:t>
      </w:r>
      <w:r>
        <w:t xml:space="preserve"> </w:t>
      </w:r>
      <w:r>
        <w:rPr>
          <w:i/>
          <w:iCs/>
        </w:rPr>
        <w:t xml:space="preserve">function</w:t>
      </w:r>
      <w:r>
        <w:t xml:space="preserve"> </w:t>
      </w:r>
      <w:r>
        <w:t xml:space="preserve">half:</w:t>
      </w:r>
      <w:r>
        <w:t xml:space="preserve"> </w:t>
      </w:r>
      <w:r>
        <w:t xml:space="preserve">“so it has new properties — a taste and safety that neither sodium nor chlorine has on its own.”</w:t>
      </w:r>
    </w:p>
    <w:p>
      <w:pPr>
        <w:pStyle w:val="Compact"/>
        <w:numPr>
          <w:ilvl w:val="0"/>
          <w:numId w:val="1012"/>
        </w:numPr>
      </w:pPr>
      <w:r>
        <w:t xml:space="preserve">“Because both oxygens are the same element.”</w:t>
      </w:r>
      <w:r>
        <w:t xml:space="preserve"> </w:t>
      </w:r>
      <w:r>
        <w:t xml:space="preserve">— excellent; push for the So:</w:t>
      </w:r>
      <w:r>
        <w:t xml:space="preserve"> </w:t>
      </w:r>
      <w:r>
        <w:t xml:space="preserve">“so even though they’re bonded, it stays an element — a compound needs</w:t>
      </w:r>
      <w:r>
        <w:t xml:space="preserve"> </w:t>
      </w:r>
      <w:r>
        <w:rPr>
          <w:i/>
          <w:iCs/>
        </w:rPr>
        <w:t xml:space="preserve">different</w:t>
      </w:r>
      <w:r>
        <w:t xml:space="preserve"> </w:t>
      </w:r>
      <w:r>
        <w:t xml:space="preserve">elements.”</w:t>
      </w:r>
    </w:p>
    <w:bookmarkEnd w:id="33"/>
    <w:bookmarkStart w:id="34" w:name="min-return-to-the-phenomenon"/>
    <w:p>
      <w:pPr>
        <w:pStyle w:val="Heading3"/>
      </w:pPr>
      <w:r>
        <w:t xml:space="preserve">39–40 min · Return to the phenomenon</w:t>
      </w:r>
    </w:p>
    <w:p>
      <w:pPr>
        <w:pStyle w:val="BlockText"/>
      </w:pPr>
      <w:r>
        <w:t xml:space="preserve">“Return to our three samples: the sodium under oil, the chlorine gas, the salt shaker. Using the word</w:t>
      </w:r>
      <w:r>
        <w:t xml:space="preserve"> </w:t>
      </w:r>
      <w:r>
        <w:rPr>
          <w:i/>
          <w:iCs/>
        </w:rPr>
        <w:t xml:space="preserve">bonded</w:t>
      </w:r>
      <w:r>
        <w:t xml:space="preserve"> </w:t>
      </w:r>
      <w:r>
        <w:t xml:space="preserve">and the word</w:t>
      </w:r>
      <w:r>
        <w:t xml:space="preserve"> </w:t>
      </w:r>
      <w:r>
        <w:rPr>
          <w:i/>
          <w:iCs/>
        </w:rPr>
        <w:t xml:space="preserve">compound</w:t>
      </w:r>
      <w:r>
        <w:t xml:space="preserve">, explain in one sentence why the salt is safe to eat even though its ingredients are not.”</w:t>
      </w:r>
    </w:p>
    <w:p>
      <w:pPr>
        <w:pStyle w:val="FirstParagraph"/>
      </w:pPr>
      <w:r>
        <w:t xml:space="preserve">Target:</w:t>
      </w:r>
      <w:r>
        <w:t xml:space="preserve"> </w:t>
      </w:r>
      <w:r>
        <w:t xml:space="preserve">“Because the sodium and chlorine atoms are</w:t>
      </w:r>
      <w:r>
        <w:t xml:space="preserve"> </w:t>
      </w:r>
      <w:r>
        <w:rPr>
          <w:i/>
          <w:iCs/>
        </w:rPr>
        <w:t xml:space="preserve">bonded</w:t>
      </w:r>
      <w:r>
        <w:t xml:space="preserve"> </w:t>
      </w:r>
      <w:r>
        <w:t xml:space="preserve">into the</w:t>
      </w:r>
      <w:r>
        <w:t xml:space="preserve"> </w:t>
      </w:r>
      <w:r>
        <w:rPr>
          <w:i/>
          <w:iCs/>
        </w:rPr>
        <w:t xml:space="preserve">compound</w:t>
      </w:r>
      <w:r>
        <w:t xml:space="preserve"> </w:t>
      </w:r>
      <w:r>
        <w:t xml:space="preserve">sodium chloride, the salt is a brand-new substance with its own properties — so it does not act like the dangerous element sodium or the dangerous element chlorine.”</w:t>
      </w:r>
    </w:p>
    <w:p>
      <w:pPr>
        <w:pStyle w:val="BlockText"/>
      </w:pPr>
      <w:r>
        <w:t xml:space="preserve">“That’s the big idea of the whole unit: how the particles are</w:t>
      </w:r>
      <w:r>
        <w:t xml:space="preserve"> </w:t>
      </w:r>
      <w:r>
        <w:rPr>
          <w:i/>
          <w:iCs/>
        </w:rPr>
        <w:t xml:space="preserve">arranged and bonded</w:t>
      </w:r>
      <w:r>
        <w:t xml:space="preserve"> </w:t>
      </w:r>
      <w:r>
        <w:t xml:space="preserve">— the structure — sets how the substance</w:t>
      </w:r>
      <w:r>
        <w:t xml:space="preserve"> </w:t>
      </w:r>
      <w:r>
        <w:rPr>
          <w:i/>
          <w:iCs/>
        </w:rPr>
        <w:t xml:space="preserve">behaves</w:t>
      </w:r>
      <w:r>
        <w:t xml:space="preserve"> </w:t>
      </w:r>
      <w:r>
        <w:t xml:space="preserve">— the function. Change the structure, change the substance.”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From a description:</w:t>
      </w:r>
      <w:r>
        <w:rPr>
          <w:i/>
          <w:iCs/>
        </w:rPr>
        <w:t xml:space="preserve"> </w:t>
      </w:r>
      <w:r>
        <w:rPr>
          <w:i/>
          <w:iCs/>
        </w:rPr>
        <w:t xml:space="preserve">“A clear liquid that, when the water boils away, leaves behind solid sugar and you can taste sweetness throughout.”</w:t>
      </w:r>
      <w:r>
        <w:rPr>
          <w:i/>
          <w:iCs/>
        </w:rPr>
        <w:t xml:space="preserve"> </w:t>
      </w:r>
      <w:r>
        <w:rPr>
          <w:i/>
          <w:iCs/>
        </w:rPr>
        <w:t xml:space="preserve">Is it an element, a compound, or a mixture? How do you know?</w:t>
      </w:r>
      <w:r>
        <w:t xml:space="preserve"> </w:t>
      </w:r>
      <w:r>
        <w:rPr>
          <w:i/>
          <w:iCs/>
        </w:rPr>
        <w:t xml:space="preserve">(b) From a picture: a diagram showing identical bonded three-atom units, each one large red atom bonded to two small white atoms, all units the same. Element, compound, or mixture?</w:t>
      </w:r>
      <w:r>
        <w:t xml:space="preserve"> </w:t>
      </w:r>
      <w:r>
        <w:rPr>
          <w:i/>
          <w:iCs/>
        </w:rPr>
        <w:t xml:space="preserve">(c) From a formula: classify CO₂ and classify Ne. For each, state whether it is an element or a compound and how the formula told you.</w:t>
      </w:r>
      <w:r>
        <w:t xml:space="preserve"> </w:t>
      </w:r>
      <w:r>
        <w:rPr>
          <w:i/>
          <w:iCs/>
        </w:rPr>
        <w:t xml:space="preserve">(d) In one sentence, use Structure and Function to explain why a compound has different properties than the elements it is made from.</w:t>
      </w:r>
    </w:p>
    <w:p>
      <w:pPr>
        <w:pStyle w:val="FirstParagraph"/>
      </w:pPr>
      <w:r>
        <w:t xml:space="preserve">Expected answers are in</w:t>
      </w:r>
      <w:r>
        <w:t xml:space="preserve"> </w:t>
      </w:r>
      <w:r>
        <w:rPr>
          <w:rStyle w:val="VerbatimChar"/>
        </w:rPr>
        <w:t xml:space="preserve">Answer_Key.docx</w:t>
      </w:r>
      <w:r>
        <w:t xml:space="preserve">. (Note: these items — sugar water, an H₂O-style picture, CO₂ and Ne — are deliberately</w:t>
      </w:r>
      <w:r>
        <w:t xml:space="preserve"> </w:t>
      </w:r>
      <w:r>
        <w:rPr>
          <w:b/>
          <w:bCs/>
        </w:rPr>
        <w:t xml:space="preserve">different</w:t>
      </w:r>
      <w:r>
        <w:t xml:space="preserve"> </w:t>
      </w:r>
      <w:r>
        <w:t xml:space="preserve">from the worksheet practice set.)</w:t>
      </w:r>
    </w:p>
    <w:p>
      <w:pPr>
        <w:pStyle w:val="BodyText"/>
      </w:pPr>
      <w:r>
        <w:rPr>
          <w:b/>
          <w:bCs/>
        </w:rPr>
        <w:t xml:space="preserve">Closing Reflection (SEL, 30 seconds):</w:t>
      </w:r>
    </w:p>
    <w:p>
      <w:pPr>
        <w:pStyle w:val="BlockText"/>
      </w:pPr>
      <w:r>
        <w:t xml:space="preserve">“Today, two dangerous things turned out to make something safe — because of how they were bonded. In one sentence: what is one thing in your own life that’s better</w:t>
      </w:r>
      <w:r>
        <w:t xml:space="preserve"> </w:t>
      </w:r>
      <w:r>
        <w:rPr>
          <w:i/>
          <w:iCs/>
        </w:rPr>
        <w:t xml:space="preserve">combined</w:t>
      </w:r>
      <w:r>
        <w:t xml:space="preserve"> </w:t>
      </w:r>
      <w:r>
        <w:t xml:space="preserve">than separate, and who helped you see it that way?”</w:t>
      </w:r>
    </w:p>
    <w:p>
      <w:pPr>
        <w:pStyle w:val="FirstParagraph"/>
      </w:pPr>
      <w:r>
        <w:t xml:space="preserve">Collect worksheets; note which students still mark O₂ as a compound (the diagnostic misconception) for a brief one-on-one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“Any time atoms are bonded together, it’s a compound.”</w:t>
      </w:r>
      <w:r>
        <w:t xml:space="preserve"> </w:t>
      </w:r>
      <w:r>
        <w:t xml:space="preserve">→</w:t>
      </w:r>
      <w:r>
        <w:t xml:space="preserve"> </w:t>
      </w:r>
      <w:r>
        <w:rPr>
          <w:b/>
          <w:bCs/>
        </w:rPr>
        <w:t xml:space="preserve">Correction:</w:t>
      </w:r>
      <w:r>
        <w:t xml:space="preserve"> </w:t>
      </w:r>
      <w:r>
        <w:t xml:space="preserve">A compound requires two or more</w:t>
      </w:r>
      <w:r>
        <w:t xml:space="preserve"> </w:t>
      </w:r>
      <w:r>
        <w:rPr>
          <w:i/>
          <w:iCs/>
        </w:rPr>
        <w:t xml:space="preserve">different</w:t>
      </w:r>
      <w:r>
        <w:t xml:space="preserve"> </w:t>
      </w:r>
      <w:r>
        <w:t xml:space="preserve">elements bonded. O₂, N₂, and H₂ are bonded pairs but contain only</w:t>
      </w:r>
      <w:r>
        <w:t xml:space="preserve"> </w:t>
      </w:r>
      <w:r>
        <w:rPr>
          <w:i/>
          <w:iCs/>
        </w:rPr>
        <w:t xml:space="preserve">one</w:t>
      </w:r>
      <w:r>
        <w:t xml:space="preserve"> </w:t>
      </w:r>
      <w:r>
        <w:t xml:space="preserve">kind of atom, so they are</w:t>
      </w:r>
      <w:r>
        <w:t xml:space="preserve"> </w:t>
      </w:r>
      <w:r>
        <w:rPr>
          <w:i/>
          <w:iCs/>
        </w:rPr>
        <w:t xml:space="preserve">elements</w:t>
      </w:r>
      <w:r>
        <w:t xml:space="preserve"> </w:t>
      </w:r>
      <w:r>
        <w:t xml:space="preserve">(diatomic molecules of an element). The defining question is</w:t>
      </w:r>
      <w:r>
        <w:t xml:space="preserve"> </w:t>
      </w:r>
      <w:r>
        <w:rPr>
          <w:i/>
          <w:iCs/>
        </w:rPr>
        <w:t xml:space="preserve">how many kinds</w:t>
      </w:r>
      <w:r>
        <w:t xml:space="preserve"> </w:t>
      </w:r>
      <w:r>
        <w:t xml:space="preserve">of atom, not whether bonding occurred.</w:t>
      </w:r>
    </w:p>
    <w:p>
      <w:pPr>
        <w:pStyle w:val="Compact"/>
        <w:numPr>
          <w:ilvl w:val="0"/>
          <w:numId w:val="1013"/>
        </w:numPr>
      </w:pPr>
      <w:r>
        <w:rPr>
          <w:b/>
          <w:bCs/>
        </w:rPr>
        <w:t xml:space="preserve">Misconception:</w:t>
      </w:r>
      <w:r>
        <w:t xml:space="preserve"> </w:t>
      </w:r>
      <w:r>
        <w:t xml:space="preserve">“A compound is just a mixture of its elements.”</w:t>
      </w:r>
      <w:r>
        <w:t xml:space="preserve"> </w:t>
      </w:r>
      <w:r>
        <w:t xml:space="preserve">→</w:t>
      </w:r>
      <w:r>
        <w:t xml:space="preserve"> </w:t>
      </w:r>
      <w:r>
        <w:rPr>
          <w:b/>
          <w:bCs/>
        </w:rPr>
        <w:t xml:space="preserve">Correction:</w:t>
      </w:r>
      <w:r>
        <w:t xml:space="preserve"> </w:t>
      </w:r>
      <w:r>
        <w:t xml:space="preserve">In a mixture, the parts keep their own properties and can be separated physically; in a compound, the atoms are bonded into a new substance with new properties that cannot be separated by physical means. Table salt is not a mixture of sodium and chlorine — it is a compound that behaves like neither.</w:t>
      </w:r>
    </w:p>
    <w:p>
      <w:pPr>
        <w:pStyle w:val="Compact"/>
        <w:numPr>
          <w:ilvl w:val="0"/>
          <w:numId w:val="1013"/>
        </w:numPr>
      </w:pPr>
      <w:r>
        <w:rPr>
          <w:b/>
          <w:bCs/>
        </w:rPr>
        <w:t xml:space="preserve">Misconception:</w:t>
      </w:r>
      <w:r>
        <w:t xml:space="preserve"> </w:t>
      </w:r>
      <w:r>
        <w:t xml:space="preserve">“Mixtures are always heterogeneous / you can always see the parts.”</w:t>
      </w:r>
      <w:r>
        <w:t xml:space="preserve"> </w:t>
      </w:r>
      <w:r>
        <w:t xml:space="preserve">→</w:t>
      </w:r>
      <w:r>
        <w:t xml:space="preserve"> </w:t>
      </w:r>
      <w:r>
        <w:rPr>
          <w:b/>
          <w:bCs/>
        </w:rPr>
        <w:t xml:space="preserve">Correction:</w:t>
      </w:r>
      <w:r>
        <w:t xml:space="preserve"> </w:t>
      </w:r>
      <w:r>
        <w:t xml:space="preserve">Mixtures can be homogeneous (uniform throughout, like salt water or air) where you</w:t>
      </w:r>
      <w:r>
        <w:t xml:space="preserve"> </w:t>
      </w:r>
      <w:r>
        <w:rPr>
          <w:i/>
          <w:iCs/>
        </w:rPr>
        <w:t xml:space="preserve">cannot</w:t>
      </w:r>
      <w:r>
        <w:t xml:space="preserve"> </w:t>
      </w:r>
      <w:r>
        <w:t xml:space="preserve">see the separate parts, or heterogeneous (non-uniform, like trail mix) where you can. Both are mixtures because the components keep their own properties and can be separated physically (e.g., evaporate the water to recover the salt).</w:t>
      </w:r>
    </w:p>
    <w:p>
      <w:pPr>
        <w:pStyle w:val="Compact"/>
        <w:numPr>
          <w:ilvl w:val="0"/>
          <w:numId w:val="1013"/>
        </w:numPr>
      </w:pPr>
      <w:r>
        <w:rPr>
          <w:b/>
          <w:bCs/>
        </w:rPr>
        <w:t xml:space="preserve">Misconception:</w:t>
      </w:r>
      <w:r>
        <w:t xml:space="preserve"> </w:t>
      </w:r>
      <w:r>
        <w:t xml:space="preserve">“If a substance has a chemical formula, it must be a compound.”</w:t>
      </w:r>
      <w:r>
        <w:t xml:space="preserve"> </w:t>
      </w:r>
      <w:r>
        <w:t xml:space="preserve">→</w:t>
      </w:r>
      <w:r>
        <w:t xml:space="preserve"> </w:t>
      </w:r>
      <w:r>
        <w:rPr>
          <w:b/>
          <w:bCs/>
        </w:rPr>
        <w:t xml:space="preserve">Correction:</w:t>
      </w:r>
      <w:r>
        <w:t xml:space="preserve"> </w:t>
      </w:r>
      <w:r>
        <w:t xml:space="preserve">Elements have formulas too. Cu, Fe, He, and O₂ are all elements with formulas/symbols. A formula signals a</w:t>
      </w:r>
      <w:r>
        <w:t xml:space="preserve"> </w:t>
      </w:r>
      <w:r>
        <w:rPr>
          <w:i/>
          <w:iCs/>
        </w:rPr>
        <w:t xml:space="preserve">compound</w:t>
      </w:r>
      <w:r>
        <w:t xml:space="preserve"> </w:t>
      </w:r>
      <w:r>
        <w:t xml:space="preserve">only when it contains two or more</w:t>
      </w:r>
      <w:r>
        <w:t xml:space="preserve"> </w:t>
      </w:r>
      <w:r>
        <w:rPr>
          <w:i/>
          <w:iCs/>
        </w:rPr>
        <w:t xml:space="preserve">different</w:t>
      </w:r>
      <w:r>
        <w:t xml:space="preserve"> </w:t>
      </w:r>
      <w:r>
        <w:t xml:space="preserve">element symbols (H₂O, NaCl, CO₂).</w:t>
      </w:r>
    </w:p>
    <w:p>
      <w:pPr>
        <w:pStyle w:val="Compact"/>
        <w:numPr>
          <w:ilvl w:val="0"/>
          <w:numId w:val="1013"/>
        </w:numPr>
      </w:pPr>
      <w:r>
        <w:rPr>
          <w:b/>
          <w:bCs/>
        </w:rPr>
        <w:t xml:space="preserve">Misconception:</w:t>
      </w:r>
      <w:r>
        <w:t xml:space="preserve"> </w:t>
      </w:r>
      <w:r>
        <w:t xml:space="preserve">“Salt water is a compound because it has salt and water in it.”</w:t>
      </w:r>
      <w:r>
        <w:t xml:space="preserve"> </w:t>
      </w:r>
      <w:r>
        <w:t xml:space="preserve">→</w:t>
      </w:r>
      <w:r>
        <w:t xml:space="preserve"> </w:t>
      </w:r>
      <w:r>
        <w:rPr>
          <w:b/>
          <w:bCs/>
        </w:rPr>
        <w:t xml:space="preserve">Correction:</w:t>
      </w:r>
      <w:r>
        <w:t xml:space="preserve"> </w:t>
      </w:r>
      <w:r>
        <w:t xml:space="preserve">Salt water is a</w:t>
      </w:r>
      <w:r>
        <w:t xml:space="preserve"> </w:t>
      </w:r>
      <w:r>
        <w:rPr>
          <w:i/>
          <w:iCs/>
        </w:rPr>
        <w:t xml:space="preserve">mixture</w:t>
      </w:r>
      <w:r>
        <w:t xml:space="preserve"> </w:t>
      </w:r>
      <w:r>
        <w:t xml:space="preserve">— salt (a compound) dissolved in water (a compound). There is no fixed ratio (you can make it more or less salty) and the parts separate physically (boil off the water and the salt remains). A compound has a fixed ratio and bonded atoms; a mixture has neither.</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Sentence frames for the sort and Exit Ticket: *“This is a(n) ___ because its particles are ___.”* and</w:t>
      </w:r>
      <w:r>
        <w:t xml:space="preserve"> </w:t>
      </w:r>
      <w:r>
        <w:rPr>
          <w:i/>
          <w:iCs/>
        </w:rPr>
        <w:t xml:space="preserve">“I can tell ___ is a compound because the formula shows ___ different elements bonded.”</w:t>
      </w:r>
      <w:r>
        <w:t xml:space="preserve"> </w:t>
      </w:r>
      <w:r>
        <w:t xml:space="preserve">Word-choice box displayed throughout: {element, compound, mixture, atom, bonded, formula, particle}. Pair each term with a gesture: one fist for element (one kind), two interlocked fingers for compound (bonded), two open hands side by side for mixture (separate). Allow students to label their particle drawings with their first-language word</w:t>
      </w:r>
      <w:r>
        <w:t xml:space="preserve"> </w:t>
      </w:r>
      <w:r>
        <w:rPr>
          <w:i/>
          <w:iCs/>
        </w:rPr>
        <w:t xml:space="preserve">and</w:t>
      </w:r>
      <w:r>
        <w:t xml:space="preserve"> </w:t>
      </w:r>
      <w:r>
        <w:t xml:space="preserve">the English term.</w:t>
      </w:r>
    </w:p>
    <w:p>
      <w:pPr>
        <w:pStyle w:val="Compact"/>
        <w:numPr>
          <w:ilvl w:val="0"/>
          <w:numId w:val="1014"/>
        </w:numPr>
      </w:pPr>
      <w:r>
        <w:rPr>
          <w:b/>
          <w:bCs/>
        </w:rPr>
        <w:t xml:space="preserve">IEP/SPED supports:</w:t>
      </w:r>
      <w:r>
        <w:t xml:space="preserve"> </w:t>
      </w:r>
      <w:r>
        <w:t xml:space="preserve">Pre-print the card-sort headers (</w:t>
      </w:r>
      <w:r>
        <w:rPr>
          <w:b/>
          <w:bCs/>
        </w:rPr>
        <w:t xml:space="preserve">Element / Compound / Mixture</w:t>
      </w:r>
      <w:r>
        <w:t xml:space="preserve">) so the task is</w:t>
      </w:r>
      <w:r>
        <w:t xml:space="preserve"> </w:t>
      </w:r>
      <w:r>
        <w:rPr>
          <w:i/>
          <w:iCs/>
        </w:rPr>
        <w:t xml:space="preserve">placement</w:t>
      </w:r>
      <w:r>
        <w:t xml:space="preserve">, not recall, and reduce the deck to six clearly distinct cards (copper, oxygen gas, water, table salt, trail mix, salt water). Provide the particle-diagram key (</w:t>
      </w:r>
      <w:r>
        <w:rPr>
          <w:rStyle w:val="VerbatimChar"/>
        </w:rPr>
        <w:t xml:space="preserve">particle_models_ecm.png</w:t>
      </w:r>
      <w:r>
        <w:t xml:space="preserve">) as a desk card so students match their drawings to a model. Offer the two-column iron/sulfur table pre-filled in the</w:t>
      </w:r>
      <w:r>
        <w:t xml:space="preserve"> </w:t>
      </w:r>
      <w:r>
        <w:t xml:space="preserve">“before”</w:t>
      </w:r>
      <w:r>
        <w:t xml:space="preserve"> </w:t>
      </w:r>
      <w:r>
        <w:t xml:space="preserve">column so the student completes only the</w:t>
      </w:r>
      <w:r>
        <w:t xml:space="preserve"> </w:t>
      </w:r>
      <w:r>
        <w:t xml:space="preserve">“after.”</w:t>
      </w:r>
      <w:r>
        <w:t xml:space="preserve"> </w:t>
      </w:r>
      <w:r>
        <w:t xml:space="preserve">Sentence starters for every Exit Ticket item.</w:t>
      </w:r>
    </w:p>
    <w:p>
      <w:pPr>
        <w:pStyle w:val="Compact"/>
        <w:numPr>
          <w:ilvl w:val="0"/>
          <w:numId w:val="1014"/>
        </w:numPr>
      </w:pPr>
      <w:r>
        <w:rPr>
          <w:b/>
          <w:bCs/>
        </w:rPr>
        <w:t xml:space="preserve">Extensions:</w:t>
      </w:r>
      <w:r>
        <w:t xml:space="preserve"> </w:t>
      </w:r>
      <w:r>
        <w:t xml:space="preserve">(1) Classify and diagram a</w:t>
      </w:r>
      <w:r>
        <w:t xml:space="preserve"> </w:t>
      </w:r>
      <w:r>
        <w:rPr>
          <w:i/>
          <w:iCs/>
        </w:rPr>
        <w:t xml:space="preserve">colloid</w:t>
      </w:r>
      <w:r>
        <w:t xml:space="preserve"> </w:t>
      </w:r>
      <w:r>
        <w:t xml:space="preserve">or</w:t>
      </w:r>
      <w:r>
        <w:t xml:space="preserve"> </w:t>
      </w:r>
      <w:r>
        <w:rPr>
          <w:i/>
          <w:iCs/>
        </w:rPr>
        <w:t xml:space="preserve">suspension</w:t>
      </w:r>
      <w:r>
        <w:t xml:space="preserve"> </w:t>
      </w:r>
      <w:r>
        <w:t xml:space="preserve">(milk, muddy water) — where does it fall, and why is it still a mixture? (2) Find a real product label (a sports drink, a multivitamin) and classify each ingredient as element, compound, or mixture; explain how you decided. (3) Bronze is copper mixed with tin — a mixture of two</w:t>
      </w:r>
      <w:r>
        <w:t xml:space="preserve"> </w:t>
      </w:r>
      <w:r>
        <w:rPr>
          <w:i/>
          <w:iCs/>
        </w:rPr>
        <w:t xml:space="preserve">elements</w:t>
      </w:r>
      <w:r>
        <w:t xml:space="preserve"> </w:t>
      </w:r>
      <w:r>
        <w:t xml:space="preserve">called an alloy. Explain why bronze is a mixture even though both ingredients are elements, and contrast it with brass and with the</w:t>
      </w:r>
      <w:r>
        <w:t xml:space="preserve"> </w:t>
      </w:r>
      <w:r>
        <w:rPr>
          <w:i/>
          <w:iCs/>
        </w:rPr>
        <w:t xml:space="preserve">compound</w:t>
      </w:r>
      <w:r>
        <w:t xml:space="preserve"> </w:t>
      </w:r>
      <w:r>
        <w:t xml:space="preserve">copper(II) oxide.</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sort-and-construct before define.</w:t>
      </w:r>
      <w:r>
        <w:t xml:space="preserve"> </w:t>
      </w:r>
      <w:r>
        <w:t xml:space="preserve">Active learning means the cognitive work happens in the students’ hands and conversation</w:t>
      </w:r>
      <w:r>
        <w:t xml:space="preserve"> </w:t>
      </w:r>
      <w:r>
        <w:rPr>
          <w:i/>
          <w:iCs/>
        </w:rPr>
        <w:t xml:space="preserve">before</w:t>
      </w:r>
      <w:r>
        <w:t xml:space="preserve"> </w:t>
      </w:r>
      <w:r>
        <w:t xml:space="preserve">the teacher supplies the vocabulary. In this lesson the featured move is the</w:t>
      </w:r>
      <w:r>
        <w:t xml:space="preserve"> </w:t>
      </w:r>
      <w:r>
        <w:rPr>
          <w:b/>
          <w:bCs/>
        </w:rPr>
        <w:t xml:space="preserve">card sort with self-generated rules</w:t>
      </w:r>
      <w:r>
        <w:t xml:space="preserve">: students physically separate eight substances into three piles and</w:t>
      </w:r>
      <w:r>
        <w:t xml:space="preserve"> </w:t>
      </w:r>
      <w:r>
        <w:rPr>
          <w:i/>
          <w:iCs/>
        </w:rPr>
        <w:t xml:space="preserve">write their own one-sentence rule</w:t>
      </w:r>
      <w:r>
        <w:t xml:space="preserve"> </w:t>
      </w:r>
      <w:r>
        <w:t xml:space="preserve">for each pile before the words</w:t>
      </w:r>
      <w:r>
        <w:t xml:space="preserve"> </w:t>
      </w:r>
      <w:r>
        <w:t xml:space="preserve">“element,”</w:t>
      </w:r>
      <w:r>
        <w:t xml:space="preserve"> </w:t>
      </w:r>
      <w:r>
        <w:t xml:space="preserve">“compound,”</w:t>
      </w:r>
      <w:r>
        <w:t xml:space="preserve"> </w:t>
      </w:r>
      <w:r>
        <w:t xml:space="preserve">and</w:t>
      </w:r>
      <w:r>
        <w:t xml:space="preserve"> </w:t>
      </w:r>
      <w:r>
        <w:t xml:space="preserve">“mixture”</w:t>
      </w:r>
      <w:r>
        <w:t xml:space="preserve"> </w:t>
      </w:r>
      <w:r>
        <w:t xml:space="preserve">are ever spoken. The terms then land in Phase 3 as</w:t>
      </w:r>
      <w:r>
        <w:t xml:space="preserve"> </w:t>
      </w:r>
      <w:r>
        <w:rPr>
          <w:i/>
          <w:iCs/>
        </w:rPr>
        <w:t xml:space="preserve">names for categories the students already discovered</w:t>
      </w:r>
      <w:r>
        <w:t xml:space="preserve">, not as definitions to memorize cold.</w:t>
      </w:r>
    </w:p>
    <w:p>
      <w:pPr>
        <w:pStyle w:val="BodyText"/>
      </w:pPr>
      <w:r>
        <w:rPr>
          <w:b/>
          <w:bCs/>
        </w:rPr>
        <w:t xml:space="preserve">Why this fits classification specifically:</w:t>
      </w:r>
      <w:r>
        <w:t xml:space="preserve"> </w:t>
      </w:r>
      <w:r>
        <w:t xml:space="preserve">Classification is a</w:t>
      </w:r>
      <w:r>
        <w:t xml:space="preserve"> </w:t>
      </w:r>
      <w:r>
        <w:rPr>
          <w:i/>
          <w:iCs/>
        </w:rPr>
        <w:t xml:space="preserve">boundary</w:t>
      </w:r>
      <w:r>
        <w:t xml:space="preserve"> </w:t>
      </w:r>
      <w:r>
        <w:t xml:space="preserve">skill — the learning is in the hard calls (Is O₂ an element or a compound? Is salt water the same as salt?). A lecture-first approach lets those boundary cases stay invisible; a sort-first approach forces every group to</w:t>
      </w:r>
      <w:r>
        <w:t xml:space="preserve"> </w:t>
      </w:r>
      <w:r>
        <w:rPr>
          <w:i/>
          <w:iCs/>
        </w:rPr>
        <w:t xml:space="preserve">physically commit</w:t>
      </w:r>
      <w:r>
        <w:t xml:space="preserve"> </w:t>
      </w:r>
      <w:r>
        <w:t xml:space="preserve">a card to a pile and defend it, which surfaces the misconceptions (bonded-means-compound; formula-means-compound) exactly where the teacher can address them.</w:t>
      </w:r>
    </w:p>
    <w:p>
      <w:pPr>
        <w:pStyle w:val="BodyText"/>
      </w:pPr>
      <w:r>
        <w:rPr>
          <w:b/>
          <w:bCs/>
        </w:rPr>
        <w:t xml:space="preserve">How to run it in this lesson (Phase 2 → Phase 3):</w:t>
      </w:r>
    </w:p>
    <w:p>
      <w:pPr>
        <w:pStyle w:val="Compact"/>
        <w:numPr>
          <w:ilvl w:val="0"/>
          <w:numId w:val="1015"/>
        </w:numPr>
      </w:pPr>
      <w:r>
        <w:t xml:space="preserve">Groups sort the eight cards and write a one-sentence rule per pile (10–16 min). Circulate and ask</w:t>
      </w:r>
      <w:r>
        <w:t xml:space="preserve"> </w:t>
      </w:r>
      <w:r>
        <w:t xml:space="preserve">“what’s your rule?”</w:t>
      </w:r>
      <w:r>
        <w:t xml:space="preserve"> </w:t>
      </w:r>
      <w:r>
        <w:t xml:space="preserve">rather than</w:t>
      </w:r>
      <w:r>
        <w:t xml:space="preserve"> </w:t>
      </w:r>
      <w:r>
        <w:t xml:space="preserve">“is this right?”</w:t>
      </w:r>
    </w:p>
    <w:p>
      <w:pPr>
        <w:pStyle w:val="Compact"/>
        <w:numPr>
          <w:ilvl w:val="0"/>
          <w:numId w:val="1015"/>
        </w:numPr>
      </w:pPr>
      <w:r>
        <w:t xml:space="preserve">Students draw the three particle grammars from the model panel, hitting the O₂ trap deliberately (16–24 min).</w:t>
      </w:r>
    </w:p>
    <w:p>
      <w:pPr>
        <w:pStyle w:val="Compact"/>
        <w:numPr>
          <w:ilvl w:val="0"/>
          <w:numId w:val="1015"/>
        </w:numPr>
      </w:pPr>
      <w:r>
        <w:t xml:space="preserve">The components-vs-compound table makes the structure→function link empirical (24–30 min).</w:t>
      </w:r>
    </w:p>
    <w:p>
      <w:pPr>
        <w:pStyle w:val="Compact"/>
        <w:numPr>
          <w:ilvl w:val="0"/>
          <w:numId w:val="1015"/>
        </w:numPr>
      </w:pPr>
      <w:r>
        <w:t xml:space="preserve">Only in Phase 3 (33–36 min) does the teacher name the three categories — students fill in the terms next to the piles they already built.</w:t>
      </w:r>
    </w:p>
    <w:p>
      <w:pPr>
        <w:pStyle w:val="FirstParagraph"/>
      </w:pPr>
      <w:r>
        <w:rPr>
          <w:b/>
          <w:bCs/>
        </w:rPr>
        <w:t xml:space="preserve">CRSE connection:</w:t>
      </w:r>
      <w:r>
        <w:t xml:space="preserve"> </w:t>
      </w:r>
      <w:r>
        <w:t xml:space="preserve">The opening circle and the phenomenon use everyday, kitchen-table substances — salt, sugar, trail mix, water — that exist in every student’s home regardless of background. Asking students to bring product labels from their own pantry (extension 2) honors out-of-school knowledge and lets multilingual learners connect the science to the languages and foods of their households. The</w:t>
      </w:r>
      <w:r>
        <w:t xml:space="preserve"> </w:t>
      </w:r>
      <w:r>
        <w:t xml:space="preserve">“dangerous ingredients, safe result”</w:t>
      </w:r>
      <w:r>
        <w:t xml:space="preserve"> </w:t>
      </w:r>
      <w:r>
        <w:t xml:space="preserve">framing also invites a brief, age-appropriate discussion of how combination creates something new — a metaphor students can carry into community and collaboration.</w:t>
      </w:r>
    </w:p>
    <w:p>
      <w:pPr>
        <w:pStyle w:val="BodyText"/>
      </w:pPr>
      <w:r>
        <w:rPr>
          <w:b/>
          <w:bCs/>
        </w:rPr>
        <w:t xml:space="preserve">Connection to Hochman literacy:</w:t>
      </w:r>
      <w:r>
        <w:t xml:space="preserve"> </w:t>
      </w:r>
      <w:r>
        <w:t xml:space="preserve">the self-generated pile rules (</w:t>
      </w:r>
      <w:r>
        <w:t xml:space="preserve">“all the same kind of particle”</w:t>
      </w:r>
      <w:r>
        <w:t xml:space="preserve">;</w:t>
      </w:r>
      <w:r>
        <w:t xml:space="preserve"> </w:t>
      </w:r>
      <w:r>
        <w:t xml:space="preserve">“different atoms, but bonded”</w:t>
      </w:r>
      <w:r>
        <w:t xml:space="preserve">) are exactly the</w:t>
      </w:r>
      <w:r>
        <w:t xml:space="preserve"> </w:t>
      </w:r>
      <w:r>
        <w:rPr>
          <w:i/>
          <w:iCs/>
        </w:rPr>
        <w:t xml:space="preserve">because</w:t>
      </w:r>
      <w:r>
        <w:t xml:space="preserve">-clauses students reuse in the Phase 4 Because/But/So sentence. When the B/B/S frame appears, students recognize their own sorting rule as the</w:t>
      </w:r>
      <w:r>
        <w:t xml:space="preserve"> </w:t>
      </w:r>
      <w:r>
        <w:t xml:space="preserve">“because.”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dangerous sodium + toxic chlorine → edible table salt; revisited in Phase 4 with the three samples and the</w:t>
            </w:r>
            <w:r>
              <w:t xml:space="preserve"> </w:t>
            </w:r>
            <w:r>
              <w:rPr>
                <w:i/>
                <w:iCs/>
              </w:rPr>
              <w:t xml:space="preserve">bonded/compound</w:t>
            </w:r>
            <w:r>
              <w:t xml:space="preserve"> </w:t>
            </w:r>
            <w:r>
              <w:t xml:space="preserve">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salt vs. salt-and-pepper: how was each made?); Phase 3 (TT#2 — the one question about particles that sorts any sample)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card sort with self-generated rules; particle-diagram drawing for four substances; before/after properties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and Phase 4 B/B/S (bonded structure → new properties)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element / compound / mixture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 samples and explain, with the bonded/compound idea and the iron/sulfur evidence, why salt is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pre-printed sort headers, reduced deck, particle-key desk card, pre-filled table column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from a description, a picture, and a formula, plus a Structure-and-Function justification sentence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7"/>
        </w:numPr>
      </w:pPr>
      <w:r>
        <w:rPr>
          <w:b/>
          <w:bCs/>
        </w:rPr>
        <w:t xml:space="preserve">element</w:t>
      </w:r>
      <w:r>
        <w:t xml:space="preserve"> </w:t>
      </w:r>
      <w:r>
        <w:t xml:space="preserve">— a pure substance made of only one kind of atom; it cannot be broken down into a simpler substance by a chemical reaction (e.g., copper Cu, oxygen O₂ — bonded pairs of the</w:t>
      </w:r>
      <w:r>
        <w:t xml:space="preserve"> </w:t>
      </w:r>
      <w:r>
        <w:rPr>
          <w:i/>
          <w:iCs/>
        </w:rPr>
        <w:t xml:space="preserve">same</w:t>
      </w:r>
      <w:r>
        <w:t xml:space="preserve"> </w:t>
      </w:r>
      <w:r>
        <w:t xml:space="preserve">atom are still an element)</w:t>
      </w:r>
    </w:p>
    <w:p>
      <w:pPr>
        <w:pStyle w:val="Compact"/>
        <w:numPr>
          <w:ilvl w:val="0"/>
          <w:numId w:val="1017"/>
        </w:numPr>
      </w:pPr>
      <w:r>
        <w:rPr>
          <w:b/>
          <w:bCs/>
        </w:rPr>
        <w:t xml:space="preserve">compound</w:t>
      </w:r>
      <w:r>
        <w:t xml:space="preserve"> </w:t>
      </w:r>
      <w:r>
        <w:t xml:space="preserve">— a pure substance made of two or more</w:t>
      </w:r>
      <w:r>
        <w:t xml:space="preserve"> </w:t>
      </w:r>
      <w:r>
        <w:rPr>
          <w:i/>
          <w:iCs/>
        </w:rPr>
        <w:t xml:space="preserve">different</w:t>
      </w:r>
      <w:r>
        <w:t xml:space="preserve"> </w:t>
      </w:r>
      <w:r>
        <w:t xml:space="preserve">elements chemically bonded in a fixed ratio; its properties are new and not a blend of its elements’ properties (e.g., water H₂O, table salt NaCl)</w:t>
      </w:r>
    </w:p>
    <w:p>
      <w:pPr>
        <w:pStyle w:val="Compact"/>
        <w:numPr>
          <w:ilvl w:val="0"/>
          <w:numId w:val="1017"/>
        </w:numPr>
      </w:pPr>
      <w:r>
        <w:rPr>
          <w:b/>
          <w:bCs/>
        </w:rPr>
        <w:t xml:space="preserve">mixture</w:t>
      </w:r>
      <w:r>
        <w:t xml:space="preserve"> </w:t>
      </w:r>
      <w:r>
        <w:t xml:space="preserve">— two or more substances physically combined but not chemically bonded, in no fixed ratio; each part keeps its own properties and can be separated by physical means (e.g., salt water, trail mix, air)</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2026-06-01T19:45:18Z</dcterms:created>
  <dcterms:modified xsi:type="dcterms:W3CDTF">2026-06-01T19:45:18Z</dcterms:modified>
</cp:coreProperties>
</file>

<file path=docProps/custom.xml><?xml version="1.0" encoding="utf-8"?>
<Properties xmlns="http://schemas.openxmlformats.org/officeDocument/2006/custom-properties" xmlns:vt="http://schemas.openxmlformats.org/officeDocument/2006/docPropsVTypes"/>
</file>