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real-vs.-ideal-gases-answer-key"/>
    <w:p>
      <w:pPr>
        <w:pStyle w:val="Heading1"/>
      </w:pPr>
      <w:r>
        <w:t xml:space="preserve">Real vs. Ideal Gases — Answer Key</w:t>
      </w:r>
    </w:p>
    <w:bookmarkStart w:id="9" w:name="cover"/>
    <w:p>
      <w:pPr>
        <w:pStyle w:val="Heading2"/>
      </w:pPr>
      <w:r>
        <w:t xml:space="preserve">Cover</w:t>
      </w:r>
    </w:p>
    <w:p>
      <w:pPr>
        <w:pStyle w:val="FirstParagraph"/>
      </w:pPr>
      <w:r>
        <w:t xml:space="preserve">Unit: Gas Laws — Lesson 01: Real vs. Ideal Gases</w:t>
      </w:r>
      <w:r>
        <w:t xml:space="preserve"> </w:t>
      </w:r>
      <w:r>
        <w:t xml:space="preserve">East Meadow Schools × Valley Stream Central High School District</w:t>
      </w:r>
      <w:r>
        <w:t xml:space="preserve"> </w:t>
      </w:r>
      <w:r>
        <w:t xml:space="preserve">NYSSLS tag: PS1-9</w:t>
      </w:r>
    </w:p>
    <w:bookmarkEnd w:id="9"/>
    <w:bookmarkStart w:id="10" w:name="make-it-make-sense-answers"/>
    <w:p>
      <w:pPr>
        <w:pStyle w:val="Heading2"/>
      </w:pPr>
      <w:r>
        <w:t xml:space="preserve">Make-It-Make-Sense Answers</w:t>
      </w:r>
    </w:p>
    <w:p>
      <w:pPr>
        <w:pStyle w:val="FirstParagraph"/>
      </w:pPr>
      <w:r>
        <w:rPr>
          <w:b/>
          <w:bCs/>
        </w:rPr>
        <w:t xml:space="preserve">1. Weather balloon high in the warm upper atmosphere (very low surrounding pressure).</w:t>
      </w:r>
    </w:p>
    <w:p>
      <w:pPr>
        <w:pStyle w:val="BodyText"/>
      </w:pPr>
      <w:r>
        <w:rPr>
          <w:b/>
          <w:bCs/>
        </w:rPr>
        <w:t xml:space="preserve">More like an ideal gas.</w:t>
      </w:r>
      <w:r>
        <w:t xml:space="preserve"> </w:t>
      </w:r>
      <w:r>
        <w:t xml:space="preserve">At low pressure the gas particles are spread very far apart, so the volume of the particles themselves is negligible compared to the empty space, and they are too far apart for their weak attractions to matter. High temperature keeps them moving fast, reinforcing ideal behavior. Both conditions named in PS1-9 (low pressure, high temperature) are satisfied. ·</w:t>
      </w:r>
      <w:r>
        <w:t xml:space="preserve"> </w:t>
      </w:r>
      <w:r>
        <w:rPr>
          <w:i/>
          <w:iCs/>
        </w:rPr>
        <w:t xml:space="preserve">Rubric:</w:t>
      </w:r>
      <w:r>
        <w:t xml:space="preserve"> </w:t>
      </w:r>
      <w:r>
        <w:t xml:space="preserve">“more like ideal”</w:t>
      </w:r>
      <w:r>
        <w:t xml:space="preserve"> </w:t>
      </w:r>
      <w:r>
        <w:t xml:space="preserve">AND a particle-level reason that references the particles being far apart / attractions and particle volume negligible → full credit; correct choice with no particle reasoning → partial. · NYSSLS: PS1-9.</w:t>
      </w:r>
    </w:p>
    <w:p>
      <w:pPr>
        <w:pStyle w:val="BodyText"/>
      </w:pPr>
      <w:r>
        <w:rPr>
          <w:b/>
          <w:bCs/>
        </w:rPr>
        <w:t xml:space="preserve">2. Scuba diver’s gas squeezed into a tank at very high pressure, room temperature.</w:t>
      </w:r>
    </w:p>
    <w:p>
      <w:pPr>
        <w:pStyle w:val="BodyText"/>
      </w:pPr>
      <w:r>
        <w:rPr>
          <w:b/>
          <w:bCs/>
        </w:rPr>
        <w:t xml:space="preserve">Less like an ideal gas.</w:t>
      </w:r>
      <w:r>
        <w:t xml:space="preserve"> </w:t>
      </w:r>
      <w:r>
        <w:t xml:space="preserve">High pressure crowds the particles close together, so the particles’ own volume takes up a meaningful fraction of the container and the weak attractions between neighboring particles begin to matter. Both of these are assumptions the ideal gas model</w:t>
      </w:r>
      <w:r>
        <w:t xml:space="preserve"> </w:t>
      </w:r>
      <w:r>
        <w:rPr>
          <w:i/>
          <w:iCs/>
        </w:rPr>
        <w:t xml:space="preserve">ignores</w:t>
      </w:r>
      <w:r>
        <w:t xml:space="preserve">, so the real gas deviates from the model under these crowded conditions. ·</w:t>
      </w:r>
      <w:r>
        <w:t xml:space="preserve"> </w:t>
      </w:r>
      <w:r>
        <w:rPr>
          <w:i/>
          <w:iCs/>
        </w:rPr>
        <w:t xml:space="preserve">Rubric:</w:t>
      </w:r>
      <w:r>
        <w:t xml:space="preserve"> </w:t>
      </w:r>
      <w:r>
        <w:t xml:space="preserve">“less like ideal”</w:t>
      </w:r>
      <w:r>
        <w:t xml:space="preserve"> </w:t>
      </w:r>
      <w:r>
        <w:t xml:space="preserve">AND a reason citing crowding → particle volume and/or attractions no longer negligible → full credit; correct choice citing only</w:t>
      </w:r>
      <w:r>
        <w:t xml:space="preserve"> </w:t>
      </w:r>
      <w:r>
        <w:t xml:space="preserve">“high pressure”</w:t>
      </w:r>
      <w:r>
        <w:t xml:space="preserve"> </w:t>
      </w:r>
      <w:r>
        <w:t xml:space="preserve">without the particle explanation → partial. · NYSSLS: PS1-9.</w:t>
      </w:r>
    </w:p>
    <w:p>
      <w:pPr>
        <w:pStyle w:val="BodyText"/>
      </w:pPr>
      <w:r>
        <w:rPr>
          <w:b/>
          <w:bCs/>
        </w:rPr>
        <w:t xml:space="preserve">3. Carbon dioxide cooled to a very low temperature in a sealed container.</w:t>
      </w:r>
    </w:p>
    <w:p>
      <w:pPr>
        <w:pStyle w:val="BodyText"/>
      </w:pPr>
      <w:r>
        <w:rPr>
          <w:b/>
          <w:bCs/>
        </w:rPr>
        <w:t xml:space="preserve">Less like an ideal gas.</w:t>
      </w:r>
      <w:r>
        <w:t xml:space="preserve"> </w:t>
      </w:r>
      <w:r>
        <w:t xml:space="preserve">At low temperature the particles move slowly, so when two particles pass close, the weak attractive forces between them have time to pull and slow them — the model’s</w:t>
      </w:r>
      <w:r>
        <w:t xml:space="preserve"> </w:t>
      </w:r>
      <w:r>
        <w:t xml:space="preserve">“no attractions”</w:t>
      </w:r>
      <w:r>
        <w:t xml:space="preserve"> </w:t>
      </w:r>
      <w:r>
        <w:t xml:space="preserve">assumption fails. Slow, sluggish particles can even begin to clump (and a real gas cooled far enough will condense). ·</w:t>
      </w:r>
      <w:r>
        <w:t xml:space="preserve"> </w:t>
      </w:r>
      <w:r>
        <w:rPr>
          <w:i/>
          <w:iCs/>
        </w:rPr>
        <w:t xml:space="preserve">Rubric:</w:t>
      </w:r>
      <w:r>
        <w:t xml:space="preserve"> </w:t>
      </w:r>
      <w:r>
        <w:t xml:space="preserve">“less like ideal”</w:t>
      </w:r>
      <w:r>
        <w:t xml:space="preserve"> </w:t>
      </w:r>
      <w:r>
        <w:t xml:space="preserve">AND a reason that connects low temperature → slow particles → attractions now matter → full credit; correct choice with only</w:t>
      </w:r>
      <w:r>
        <w:t xml:space="preserve"> </w:t>
      </w:r>
      <w:r>
        <w:t xml:space="preserve">“it’s cold”</w:t>
      </w:r>
      <w:r>
        <w:t xml:space="preserve"> </w:t>
      </w:r>
      <w:r>
        <w:t xml:space="preserve">and no particle reasoning → partial. · NYSSLS: PS1-9.</w:t>
      </w:r>
    </w:p>
    <w:bookmarkEnd w:id="10"/>
    <w:bookmarkStart w:id="11" w:name="exit-ticket-answer"/>
    <w:p>
      <w:pPr>
        <w:pStyle w:val="Heading2"/>
      </w:pPr>
      <w:r>
        <w:t xml:space="preserve">Exit Ticket Answer</w:t>
      </w:r>
    </w:p>
    <w:p>
      <w:pPr>
        <w:pStyle w:val="FirstParagraph"/>
      </w:pPr>
      <w:r>
        <w:rPr>
          <w:i/>
          <w:iCs/>
        </w:rPr>
        <w:t xml:space="preserve">Two sealed steel tanks hold the same amount of nitrogen. Tank X: high temperature, low pressure (particles far apart). Tank Y: low temperature, high pressure (particles crowded).</w:t>
      </w:r>
    </w:p>
    <w:p>
      <w:pPr>
        <w:pStyle w:val="BodyText"/>
      </w:pPr>
      <w:r>
        <w:rPr>
          <w:b/>
          <w:bCs/>
        </w:rPr>
        <w:t xml:space="preserve">(a) Which tank is most ideal, and why?</w:t>
      </w:r>
    </w:p>
    <w:p>
      <w:pPr>
        <w:pStyle w:val="BodyText"/>
      </w:pPr>
      <w:r>
        <w:rPr>
          <w:b/>
          <w:bCs/>
        </w:rPr>
        <w:t xml:space="preserve">Tank X</w:t>
      </w:r>
      <w:r>
        <w:t xml:space="preserve"> </w:t>
      </w:r>
      <w:r>
        <w:t xml:space="preserve">behaves most like an ideal gas. At high temperature the particles move fast, and at low pressure they are spread far apart — so the particles’ own volume is negligible compared to the empty space and they are too far apart for their attractions to matter. Those are exactly the conditions (low pressure, high temperature) under which the ideal gas model’s assumptions roughly hold. Tank Y, with crowded, slow particles, is where the real gas</w:t>
      </w:r>
      <w:r>
        <w:t xml:space="preserve"> </w:t>
      </w:r>
      <w:r>
        <w:rPr>
          <w:i/>
          <w:iCs/>
        </w:rPr>
        <w:t xml:space="preserve">deviates</w:t>
      </w:r>
      <w:r>
        <w:t xml:space="preserve">.</w:t>
      </w:r>
    </w:p>
    <w:p>
      <w:pPr>
        <w:pStyle w:val="BodyText"/>
      </w:pPr>
      <w:r>
        <w:rPr>
          <w:i/>
          <w:iCs/>
        </w:rPr>
        <w:t xml:space="preserve">Rubric:</w:t>
      </w:r>
      <w:r>
        <w:t xml:space="preserve"> </w:t>
      </w:r>
      <w:r>
        <w:t xml:space="preserve">2 points — 1 point for selecting Tank X; 1 point for a particle-level justification (far apart → negligible particle volume and/or attractions). A response that picks Tank X but explains only</w:t>
      </w:r>
      <w:r>
        <w:t xml:space="preserve"> </w:t>
      </w:r>
      <w:r>
        <w:t xml:space="preserve">“it has low pressure”</w:t>
      </w:r>
      <w:r>
        <w:t xml:space="preserve"> </w:t>
      </w:r>
      <w:r>
        <w:t xml:space="preserve">with no particle reasoning earns 1 point. NYSSLS: PS1-9.</w:t>
      </w:r>
    </w:p>
    <w:p>
      <w:pPr>
        <w:pStyle w:val="BodyText"/>
      </w:pPr>
      <w:r>
        <w:rPr>
          <w:b/>
          <w:bCs/>
        </w:rPr>
        <w:t xml:space="preserve">(b) The three assumptions of the ideal gas model:</w:t>
      </w:r>
    </w:p>
    <w:p>
      <w:pPr>
        <w:pStyle w:val="Compact"/>
        <w:numPr>
          <w:ilvl w:val="0"/>
          <w:numId w:val="1001"/>
        </w:numPr>
      </w:pPr>
      <w:r>
        <w:t xml:space="preserve">Gas particles have</w:t>
      </w:r>
      <w:r>
        <w:t xml:space="preserve"> </w:t>
      </w:r>
      <w:r>
        <w:rPr>
          <w:b/>
          <w:bCs/>
        </w:rPr>
        <w:t xml:space="preserve">negligible volume</w:t>
      </w:r>
      <w:r>
        <w:t xml:space="preserve"> </w:t>
      </w:r>
      <w:r>
        <w:t xml:space="preserve">— they are treated as tiny points that take up essentially no space of their own.</w:t>
      </w:r>
    </w:p>
    <w:p>
      <w:pPr>
        <w:pStyle w:val="Compact"/>
        <w:numPr>
          <w:ilvl w:val="0"/>
          <w:numId w:val="1001"/>
        </w:numPr>
      </w:pPr>
      <w:r>
        <w:t xml:space="preserve">There are</w:t>
      </w:r>
      <w:r>
        <w:t xml:space="preserve"> </w:t>
      </w:r>
      <w:r>
        <w:rPr>
          <w:b/>
          <w:bCs/>
        </w:rPr>
        <w:t xml:space="preserve">no attractive forces</w:t>
      </w:r>
      <w:r>
        <w:t xml:space="preserve"> </w:t>
      </w:r>
      <w:r>
        <w:t xml:space="preserve">between the particles.</w:t>
      </w:r>
    </w:p>
    <w:p>
      <w:pPr>
        <w:pStyle w:val="Compact"/>
        <w:numPr>
          <w:ilvl w:val="0"/>
          <w:numId w:val="1001"/>
        </w:numPr>
      </w:pPr>
      <w:r>
        <w:t xml:space="preserve">Collisions are</w:t>
      </w:r>
      <w:r>
        <w:t xml:space="preserve"> </w:t>
      </w:r>
      <w:r>
        <w:rPr>
          <w:b/>
          <w:bCs/>
        </w:rPr>
        <w:t xml:space="preserve">perfectly elastic</w:t>
      </w:r>
      <w:r>
        <w:t xml:space="preserve"> </w:t>
      </w:r>
      <w:r>
        <w:t xml:space="preserve">— no kinetic energy is lost when particles collide with each other or the walls.</w:t>
      </w:r>
    </w:p>
    <w:p>
      <w:pPr>
        <w:pStyle w:val="FirstParagraph"/>
      </w:pPr>
      <w:r>
        <w:rPr>
          <w:i/>
          <w:iCs/>
        </w:rPr>
        <w:t xml:space="preserve">Rubric:</w:t>
      </w:r>
      <w:r>
        <w:t xml:space="preserve"> </w:t>
      </w:r>
      <w:r>
        <w:t xml:space="preserve">3 points — 1 per correct assumption. Accept equivalent wording (</w:t>
      </w:r>
      <w:r>
        <w:t xml:space="preserve">“particles are point-sized / take up no space”</w:t>
      </w:r>
      <w:r>
        <w:t xml:space="preserve">;</w:t>
      </w:r>
      <w:r>
        <w:t xml:space="preserve"> </w:t>
      </w:r>
      <w:r>
        <w:t xml:space="preserve">“particles don’t attract each other / no intermolecular forces”</w:t>
      </w:r>
      <w:r>
        <w:t xml:space="preserve">;</w:t>
      </w:r>
      <w:r>
        <w:t xml:space="preserve"> </w:t>
      </w:r>
      <w:r>
        <w:t xml:space="preserve">“collisions don’t lose energy / are elastic”</w:t>
      </w:r>
      <w:r>
        <w:t xml:space="preserve">). NYSSLS: PS1-9.</w:t>
      </w:r>
    </w:p>
    <w:p>
      <w:pPr>
        <w:pStyle w:val="BodyText"/>
      </w:pPr>
      <w:r>
        <w:rPr>
          <w:b/>
          <w:bCs/>
        </w:rPr>
        <w:t xml:space="preserve">(c) Why the ideal gas model is useful even though no real gas is perfectly ideal:</w:t>
      </w:r>
    </w:p>
    <w:p>
      <w:pPr>
        <w:pStyle w:val="BodyText"/>
      </w:pPr>
      <w:r>
        <w:rPr>
          <w:i/>
          <w:iCs/>
        </w:rPr>
        <w:t xml:space="preserve">Full-credit model answer:</w:t>
      </w:r>
      <w:r>
        <w:t xml:space="preserve"> </w:t>
      </w:r>
      <w:r>
        <w:t xml:space="preserve">The ideal gas is a</w:t>
      </w:r>
      <w:r>
        <w:t xml:space="preserve"> </w:t>
      </w:r>
      <w:r>
        <w:rPr>
          <w:b/>
          <w:bCs/>
        </w:rPr>
        <w:t xml:space="preserve">model</w:t>
      </w:r>
      <w:r>
        <w:t xml:space="preserve"> </w:t>
      </w:r>
      <w:r>
        <w:t xml:space="preserve">— a deliberately simplified picture — and like any good model it predicts real gas behavior very accurately under the everyday conditions of low pressure and high temperature, so we can use it to predict how pressure, volume, and temperature trade off without tracking every real particle.</w:t>
      </w:r>
    </w:p>
    <w:p>
      <w:pPr>
        <w:pStyle w:val="BodyText"/>
      </w:pPr>
      <w:r>
        <w:rPr>
          <w:i/>
          <w:iCs/>
        </w:rPr>
        <w:t xml:space="preserve">Acceptable variations:</w:t>
      </w:r>
      <w:r>
        <w:t xml:space="preserve"> </w:t>
      </w:r>
      <w:r>
        <w:t xml:space="preserve">Any response that (i) uses the word</w:t>
      </w:r>
      <w:r>
        <w:t xml:space="preserve"> </w:t>
      </w:r>
      <w:r>
        <w:rPr>
          <w:i/>
          <w:iCs/>
        </w:rPr>
        <w:t xml:space="preserve">model</w:t>
      </w:r>
      <w:r>
        <w:t xml:space="preserve"> </w:t>
      </w:r>
      <w:r>
        <w:t xml:space="preserve">and (ii) states that the model predicts real gas behavior well under ordinary / low-pressure / high-temperature conditions earns full credit. A response that says only</w:t>
      </w:r>
      <w:r>
        <w:t xml:space="preserve"> </w:t>
      </w:r>
      <w:r>
        <w:t xml:space="preserve">“it’s easier to use”</w:t>
      </w:r>
      <w:r>
        <w:t xml:space="preserve"> </w:t>
      </w:r>
      <w:r>
        <w:t xml:space="preserve">without noting that the model still predicts real behavior should receive partial credit.</w:t>
      </w:r>
    </w:p>
    <w:p>
      <w:pPr>
        <w:pStyle w:val="BodyText"/>
      </w:pPr>
      <w:r>
        <w:rPr>
          <w:i/>
          <w:iCs/>
        </w:rPr>
        <w:t xml:space="preserve">Rubric:</w:t>
      </w:r>
      <w:r>
        <w:t xml:space="preserve"> </w:t>
      </w:r>
      <w:r>
        <w:t xml:space="preserve">2 points — 1 point for using</w:t>
      </w:r>
      <w:r>
        <w:t xml:space="preserve"> </w:t>
      </w:r>
      <w:r>
        <w:rPr>
          <w:i/>
          <w:iCs/>
        </w:rPr>
        <w:t xml:space="preserve">model</w:t>
      </w:r>
      <w:r>
        <w:t xml:space="preserve"> </w:t>
      </w:r>
      <w:r>
        <w:t xml:space="preserve">correctly (a simplified representation, not a real substance); 1 point for noting the model’s predictions match real gases under the right conditions. NYSSLS: PS1-9.</w:t>
      </w:r>
    </w:p>
    <w:p>
      <w:pPr>
        <w:pStyle w:val="BodyText"/>
      </w:pPr>
      <w:r>
        <w:rPr>
          <w:i/>
          <w:iCs/>
        </w:rPr>
        <w:t xml:space="preserve">Note on distinctness:</w:t>
      </w:r>
      <w:r>
        <w:t xml:space="preserve"> </w:t>
      </w:r>
      <w:r>
        <w:t xml:space="preserve">the Exit Ticket uses</w:t>
      </w:r>
      <w:r>
        <w:t xml:space="preserve"> </w:t>
      </w:r>
      <w:r>
        <w:rPr>
          <w:b/>
          <w:bCs/>
        </w:rPr>
        <w:t xml:space="preserve">nitrogen in steel tanks</w:t>
      </w:r>
      <w:r>
        <w:t xml:space="preserve">, deliberately different from the worksheet’s helium balloons, oxygen cylinder, scuba tank, and cooled-CO₂ examples, so the score reflects transfer to a new gas and context rather than recall of a worked example.</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2"/>
        </w:numPr>
      </w:pPr>
      <w:r>
        <w:t xml:space="preserve">A real-life example of a</w:t>
      </w:r>
      <w:r>
        <w:t xml:space="preserve"> </w:t>
      </w:r>
      <w:r>
        <w:rPr>
          <w:i/>
          <w:iCs/>
        </w:rPr>
        <w:t xml:space="preserve">simplified picture that works most of the time but breaks under extreme conditions</w:t>
      </w:r>
      <w:r>
        <w:t xml:space="preserve"> </w:t>
      </w:r>
      <w:r>
        <w:t xml:space="preserve">— a map (useless at street-crack detail), a weather forecast, a budget that assumes nothing unexpected happens. Students who can transfer the</w:t>
      </w:r>
      <w:r>
        <w:t xml:space="preserve"> </w:t>
      </w:r>
      <w:r>
        <w:t xml:space="preserve">“model holds within a range”</w:t>
      </w:r>
      <w:r>
        <w:t xml:space="preserve"> </w:t>
      </w:r>
      <w:r>
        <w:t xml:space="preserve">idea outside chemistry are showing the strongest grasp of Systems and System Models.</w:t>
      </w:r>
    </w:p>
    <w:p>
      <w:pPr>
        <w:pStyle w:val="Compact"/>
        <w:numPr>
          <w:ilvl w:val="0"/>
          <w:numId w:val="1002"/>
        </w:numPr>
      </w:pPr>
      <w:r>
        <w:t xml:space="preserve">Any response that connects back to the overnight balloons or the crushing can and names that the ideal model held under those ordinary conditions — this signals the phenomenon-to-model link landed.</w:t>
      </w:r>
    </w:p>
    <w:p>
      <w:pPr>
        <w:pStyle w:val="Compact"/>
        <w:numPr>
          <w:ilvl w:val="0"/>
          <w:numId w:val="1002"/>
        </w:numPr>
      </w:pPr>
      <w:r>
        <w:t xml:space="preserve">Naming a partner who helped them catch the</w:t>
      </w:r>
      <w:r>
        <w:t xml:space="preserve"> </w:t>
      </w:r>
      <w:r>
        <w:t xml:space="preserve">“the gas didn’t leak, it cooled”</w:t>
      </w:r>
      <w:r>
        <w:t xml:space="preserve"> </w:t>
      </w:r>
      <w:r>
        <w:t xml:space="preserve">idea signals the ACTIVE LEARNING predict–observe–explain structure supported their learning.</w:t>
      </w:r>
    </w:p>
    <w:p>
      <w:pPr>
        <w:pStyle w:val="FirstParagraph"/>
      </w:pPr>
      <w:r>
        <w:t xml:space="preserve">If a student’s Initial Model drawing showed</w:t>
      </w:r>
      <w:r>
        <w:t xml:space="preserve"> </w:t>
      </w:r>
      <w:r>
        <w:rPr>
          <w:i/>
          <w:iCs/>
        </w:rPr>
        <w:t xml:space="preserve">fewer</w:t>
      </w:r>
      <w:r>
        <w:t xml:space="preserve"> </w:t>
      </w:r>
      <w:r>
        <w:t xml:space="preserve">particles in the cooled balloon (the</w:t>
      </w:r>
      <w:r>
        <w:t xml:space="preserve"> </w:t>
      </w:r>
      <w:r>
        <w:t xml:space="preserve">“gas disappeared / leaked out”</w:t>
      </w:r>
      <w:r>
        <w:t xml:space="preserve"> </w:t>
      </w:r>
      <w:r>
        <w:t xml:space="preserve">misconception), have a brief, non-punitive one-on-one before the next lesson: the particle</w:t>
      </w:r>
      <w:r>
        <w:t xml:space="preserve"> </w:t>
      </w:r>
      <w:r>
        <w:rPr>
          <w:i/>
          <w:iCs/>
        </w:rPr>
        <w:t xml:space="preserve">count</w:t>
      </w:r>
      <w:r>
        <w:t xml:space="preserve"> </w:t>
      </w:r>
      <w:r>
        <w:t xml:space="preserve">is fixed; only the particles’ speed and spacing change when a fixed amount of gas cools.</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2026-06-01T19:45:21Z</dcterms:created>
  <dcterms:modified xsi:type="dcterms:W3CDTF">2026-06-01T19:45:21Z</dcterms:modified>
</cp:coreProperties>
</file>

<file path=docProps/custom.xml><?xml version="1.0" encoding="utf-8"?>
<Properties xmlns="http://schemas.openxmlformats.org/officeDocument/2006/custom-properties" xmlns:vt="http://schemas.openxmlformats.org/officeDocument/2006/docPropsVTypes"/>
</file>