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f9af37d2938bfc6cb979023a4ca6f9ea529b62f"/>
    <w:p>
      <w:pPr>
        <w:pStyle w:val="Heading1"/>
      </w:pPr>
      <w:r>
        <w:t xml:space="preserve">Evolution of the Atomic Model — Student Notes</w:t>
      </w:r>
    </w:p>
    <w:p>
      <w:pPr>
        <w:pStyle w:val="FirstParagraph"/>
      </w:pPr>
      <w:r>
        <w:rPr>
          <w:b/>
          <w:bCs/>
        </w:rPr>
        <w:t xml:space="preserve">Unit: Atomic Concepts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Express atomic-scale sizes in</w:t>
      </w:r>
      <w:r>
        <w:t xml:space="preserve"> </w:t>
      </w:r>
      <w:r>
        <w:rPr>
          <w:b/>
          <w:bCs/>
        </w:rPr>
        <w:t xml:space="preserve">scientific notation</w:t>
      </w:r>
      <w:r>
        <w:t xml:space="preserve"> </w:t>
      </w:r>
      <w:r>
        <w:t xml:space="preserve">and state how many orders of magnitude separate an atom from things I can see.</w:t>
      </w:r>
    </w:p>
    <w:p>
      <w:pPr>
        <w:pStyle w:val="Compact"/>
        <w:numPr>
          <w:ilvl w:val="0"/>
          <w:numId w:val="1001"/>
        </w:numPr>
      </w:pPr>
      <w:r>
        <w:t xml:space="preserve">Interpret the gold-foil deflection pattern as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and reason from it to the structure of the atom (a small, dense, positive</w:t>
      </w:r>
      <w:r>
        <w:t xml:space="preserve"> </w:t>
      </w:r>
      <w:r>
        <w:rPr>
          <w:b/>
          <w:bCs/>
        </w:rPr>
        <w:t xml:space="preserve">nucleus</w:t>
      </w:r>
      <w:r>
        <w:t xml:space="preserve">;</w:t>
      </w:r>
      <w:r>
        <w:t xml:space="preserve"> </w:t>
      </w:r>
      <w:r>
        <w:rPr>
          <w:b/>
          <w:bCs/>
        </w:rPr>
        <w:t xml:space="preserve">electrons</w:t>
      </w:r>
      <w:r>
        <w:t xml:space="preserve"> </w:t>
      </w:r>
      <w:r>
        <w:t xml:space="preserve">outside; mostly empty space).</w:t>
      </w:r>
    </w:p>
    <w:p>
      <w:pPr>
        <w:pStyle w:val="Compact"/>
        <w:numPr>
          <w:ilvl w:val="0"/>
          <w:numId w:val="1001"/>
        </w:numPr>
      </w:pPr>
      <w:r>
        <w:t xml:space="preserve">Sequence the five atomic models (Dalton → Thomson → Rutherford → Bohr → wave-mechanical) and name the evidence that forced each revision.</w:t>
      </w:r>
    </w:p>
    <w:p>
      <w:pPr>
        <w:pStyle w:val="Compact"/>
        <w:numPr>
          <w:ilvl w:val="0"/>
          <w:numId w:val="1001"/>
        </w:numPr>
      </w:pPr>
      <w:r>
        <w:t xml:space="preserve">Explain, using Stability and Change, why scientists revise a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instead of treating it as permanent truth.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nucleus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electron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Stability and Change:</w:t>
      </w:r>
      <w:r>
        <w:t xml:space="preserve"> </w:t>
      </w:r>
      <w:r>
        <w:t xml:space="preserve">A scientific model is a __________ explanation of how something works. It stays in use as long as it explains the __________. When new evidence appears that the old model __________ explain, scientists __________ the model. The model is not permanent truth — it changes when evidence demands it.</w:t>
      </w:r>
    </w:p>
    <w:p>
      <w:pPr>
        <w:pStyle w:val="BodyText"/>
      </w:pPr>
      <w:r>
        <w:rPr>
          <w:b/>
          <w:bCs/>
        </w:rPr>
        <w:t xml:space="preserve">The problem: an atom is too small to see.</w:t>
      </w:r>
    </w:p>
    <w:p>
      <w:pPr>
        <w:pStyle w:val="Compact"/>
        <w:numPr>
          <w:ilvl w:val="0"/>
          <w:numId w:val="1003"/>
        </w:numPr>
      </w:pPr>
      <w:r>
        <w:t xml:space="preserve">A human hair is about 10⁻⁴ m wide; a single atom is about 10⁻¹⁰ m wide — about __________ powers of ten smaller (roughly a million times smaller).</w:t>
      </w:r>
    </w:p>
    <w:p>
      <w:pPr>
        <w:pStyle w:val="Compact"/>
        <w:numPr>
          <w:ilvl w:val="0"/>
          <w:numId w:val="1003"/>
        </w:numPr>
      </w:pPr>
      <w:r>
        <w:t xml:space="preserve">No light microscope can photograph an atom, because an atom is smaller than the __________ of visible light.</w:t>
      </w:r>
    </w:p>
    <w:p>
      <w:pPr>
        <w:pStyle w:val="Compact"/>
        <w:numPr>
          <w:ilvl w:val="0"/>
          <w:numId w:val="1003"/>
        </w:numPr>
      </w:pPr>
      <w:r>
        <w:t xml:space="preserve">So scientists learned about the atom using __________ evidence — they fired particles at atoms and studied the pattern of what bounced back.</w:t>
      </w:r>
    </w:p>
    <w:p>
      <w:pPr>
        <w:pStyle w:val="FirstParagraph"/>
      </w:pPr>
      <w:r>
        <w:rPr>
          <w:b/>
          <w:bCs/>
        </w:rPr>
        <w:t xml:space="preserve">The Rutherford gold-foil experiment — reading the evidence: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the alpha particles did</w:t>
            </w:r>
          </w:p>
        </w:tc>
        <w:tc>
          <w:tcPr/>
          <w:p>
            <w:pPr>
              <w:pStyle w:val="Compact"/>
            </w:pPr>
            <w:r>
              <w:t xml:space="preserve">How often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 straight through</w:t>
            </w:r>
          </w:p>
        </w:tc>
        <w:tc>
          <w:tcPr/>
          <w:p>
            <w:pPr>
              <w:pStyle w:val="Compact"/>
            </w:pPr>
            <w:r>
              <w:t xml:space="preserve">the vast majority</w:t>
            </w:r>
          </w:p>
        </w:tc>
        <w:tc>
          <w:tcPr/>
          <w:p>
            <w:pPr>
              <w:pStyle w:val="Compact"/>
            </w:pPr>
            <w:r>
              <w:t xml:space="preserve">the atom is mostly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Bounced almost straight back</w:t>
            </w:r>
          </w:p>
        </w:tc>
        <w:tc>
          <w:tcPr/>
          <w:p>
            <w:pPr>
              <w:pStyle w:val="Compact"/>
            </w:pPr>
            <w:r>
              <w:t xml:space="preserve">very rare</w:t>
            </w:r>
          </w:p>
        </w:tc>
        <w:tc>
          <w:tcPr/>
          <w:p>
            <w:pPr>
              <w:pStyle w:val="Compact"/>
            </w:pPr>
            <w:r>
              <w:t xml:space="preserve">there is a tiny, dense, __________ -charged core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structure of the atom (the modern, nuclear model):</w:t>
      </w:r>
    </w:p>
    <w:p>
      <w:pPr>
        <w:pStyle w:val="Compact"/>
        <w:numPr>
          <w:ilvl w:val="0"/>
          <w:numId w:val="1004"/>
        </w:numPr>
      </w:pPr>
      <w:r>
        <w:t xml:space="preserve">The __________ is the tiny, dense core. It contains the positive __________ and the neutral __________.</w:t>
      </w:r>
    </w:p>
    <w:p>
      <w:pPr>
        <w:pStyle w:val="Compact"/>
        <w:numPr>
          <w:ilvl w:val="0"/>
          <w:numId w:val="1004"/>
        </w:numPr>
      </w:pPr>
      <w:r>
        <w:t xml:space="preserve">The negative __________ are found outside the nucleus, in the mostly-empty space.</w:t>
      </w:r>
    </w:p>
    <w:p>
      <w:pPr>
        <w:pStyle w:val="FirstParagraph"/>
      </w:pPr>
      <w:r>
        <w:rPr>
          <w:b/>
          <w:bCs/>
        </w:rPr>
        <w:t xml:space="preserve">The figure — five models, each revised by new evidence:</w:t>
      </w:r>
    </w:p>
    <w:p>
      <w:pPr>
        <w:pStyle w:val="CaptionedFigure"/>
      </w:pPr>
      <w:r>
        <w:drawing>
          <wp:inline>
            <wp:extent cx="6121400" cy="1695922"/>
            <wp:effectExtent b="0" l="0" r="0" t="0"/>
            <wp:docPr descr="Five-panel timeline of the atomic model from Dalton’s solid sphere (1803) to the wave-mechanical electron cloud (1920s), with a banner reading “each revision driven by new evidence.”" title="" id="12" name="Picture"/>
            <a:graphic>
              <a:graphicData uri="http://schemas.openxmlformats.org/drawingml/2006/picture">
                <pic:pic>
                  <pic:nvPicPr>
                    <pic:cNvPr descr="figures/atomic_model_timelin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695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Five-panel timeline of the atomic model from Dalton’s solid sphere (1803) to the wave-mechanical electron cloud (1920s), with a banner reading</w:t>
      </w:r>
      <w:r>
        <w:t xml:space="preserve"> </w:t>
      </w:r>
      <w:r>
        <w:t xml:space="preserve">“each revision driven by new evidence.”</w:t>
      </w:r>
    </w:p>
    <w:p>
      <w:pPr>
        <w:pStyle w:val="BodyText"/>
      </w:pPr>
      <w:r>
        <w:t xml:space="preserve">Fill in the evidence that forced each revision: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Dalton → Thomson:</w:t>
      </w:r>
      <w:r>
        <w:t xml:space="preserve"> </w:t>
      </w:r>
      <w:r>
        <w:t xml:space="preserve">the discovery of the __________ showed the atom is divisible (it has parts inside).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Thomson → Rutherford:</w:t>
      </w:r>
      <w:r>
        <w:t xml:space="preserve"> </w:t>
      </w:r>
      <w:r>
        <w:t xml:space="preserve">the gold-foil __________ proved the positive charge is concentrated, not spread out.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Rutherford → Bohr → Wave-mechanical:</w:t>
      </w:r>
      <w:r>
        <w:t xml:space="preserve"> </w:t>
      </w:r>
      <w:r>
        <w:t xml:space="preserve">later evidence showed electrons are not in fixed circular orbits but occupy regions of __________ (an electron cloud).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pair of students runs the gold-foil simulation. Out of 1000 alpha particles fired at the gold foil, about 985 pass straight through, about 14 deflect at an angle, and exactly 1 bounces almost straight back. They must reason from this evidence to the structure of the atom.</w:t>
      </w:r>
    </w:p>
    <w:p>
      <w:pPr>
        <w:pStyle w:val="BodyText"/>
      </w:pPr>
      <w:r>
        <w:rPr>
          <w:b/>
          <w:bCs/>
        </w:rPr>
        <w:t xml:space="preserve">Step 1 — Interpret the</w:t>
      </w:r>
      <w:r>
        <w:rPr>
          <w:b/>
          <w:bCs/>
        </w:rPr>
        <w:t xml:space="preserve"> </w:t>
      </w:r>
      <w:r>
        <w:rPr>
          <w:b/>
          <w:bCs/>
        </w:rPr>
        <w:t xml:space="preserve">“most pass straight through”</w:t>
      </w:r>
      <w:r>
        <w:rPr>
          <w:b/>
          <w:bCs/>
        </w:rPr>
        <w:t xml:space="preserve"> </w:t>
      </w:r>
      <w:r>
        <w:rPr>
          <w:b/>
          <w:bCs/>
        </w:rPr>
        <w:t xml:space="preserve">result:</w:t>
      </w:r>
    </w:p>
    <w:p>
      <w:pPr>
        <w:pStyle w:val="BodyText"/>
      </w:pPr>
      <w:r>
        <w:t xml:space="preserve">985 of 1000 passed through untouched. This means the atom is mostly _______________________________________________.</w:t>
      </w:r>
    </w:p>
    <w:p>
      <w:pPr>
        <w:pStyle w:val="BodyText"/>
      </w:pPr>
      <w:r>
        <w:rPr>
          <w:b/>
          <w:bCs/>
        </w:rPr>
        <w:t xml:space="preserve">Step 2 — Interpret the rare</w:t>
      </w:r>
      <w:r>
        <w:rPr>
          <w:b/>
          <w:bCs/>
        </w:rPr>
        <w:t xml:space="preserve"> </w:t>
      </w:r>
      <w:r>
        <w:rPr>
          <w:b/>
          <w:bCs/>
        </w:rPr>
        <w:t xml:space="preserve">“bounce straight back”</w:t>
      </w:r>
      <w:r>
        <w:rPr>
          <w:b/>
          <w:bCs/>
        </w:rPr>
        <w:t xml:space="preserve"> </w:t>
      </w:r>
      <w:r>
        <w:rPr>
          <w:b/>
          <w:bCs/>
        </w:rPr>
        <w:t xml:space="preserve">result:</w:t>
      </w:r>
    </w:p>
    <w:p>
      <w:pPr>
        <w:pStyle w:val="BodyText"/>
      </w:pPr>
      <w:r>
        <w:t xml:space="preserve">A fast, positive particle bounces back only if it hits something small, dense, and _______________ -charged. So the atom must contain a _______________.</w:t>
      </w:r>
    </w:p>
    <w:p>
      <w:pPr>
        <w:pStyle w:val="BodyText"/>
      </w:pPr>
      <w:r>
        <w:rPr>
          <w:b/>
          <w:bCs/>
        </w:rPr>
        <w:t xml:space="preserve">Step 3 — Name the structure:</w:t>
      </w:r>
    </w:p>
    <w:p>
      <w:pPr>
        <w:pStyle w:val="BodyText"/>
      </w:pPr>
      <w:r>
        <w:t xml:space="preserve">The tiny dense core is the _______________. It holds the _______________ (positive) and _______________ (neutral). The _______________ are outside it.</w:t>
      </w:r>
    </w:p>
    <w:p>
      <w:pPr>
        <w:pStyle w:val="BodyText"/>
      </w:pPr>
      <w:r>
        <w:rPr>
          <w:b/>
          <w:bCs/>
        </w:rPr>
        <w:t xml:space="preserve">Step 4 — Which model does this data produce?</w:t>
      </w:r>
      <w:r>
        <w:t xml:space="preserve"> </w:t>
      </w:r>
      <w:r>
        <w:t xml:space="preserve">Circle one: Dalton / Thomson /</w:t>
      </w:r>
      <w:r>
        <w:t xml:space="preserve"> </w:t>
      </w:r>
      <w:r>
        <w:rPr>
          <w:b/>
          <w:bCs/>
        </w:rPr>
        <w:t xml:space="preserve">Rutherford (nuclear)</w:t>
      </w:r>
      <w:r>
        <w:t xml:space="preserve"> </w:t>
      </w:r>
      <w:r>
        <w:t xml:space="preserve">/ Bohr</w:t>
      </w:r>
    </w:p>
    <w:p>
      <w:pPr>
        <w:pStyle w:val="BodyText"/>
      </w:pPr>
      <w:r>
        <w:rPr>
          <w:b/>
          <w:bCs/>
        </w:rPr>
        <w:t xml:space="preserve">Step 5 — Because / But / So:</w:t>
      </w:r>
    </w:p>
    <w:p>
      <w:pPr>
        <w:pStyle w:val="BodyText"/>
      </w:pPr>
      <w:r>
        <w:t xml:space="preserve">The plum-pudding model had to be replaced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surprising evidence (the bounce-backs);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explain why pudding could never produce it;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new structure (a concentrated nucleus).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Scientists keep revising the atomic model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Key idea to remember:</w:t>
      </w:r>
      <w:r>
        <w:t xml:space="preserve"> </w:t>
      </w:r>
      <w:r>
        <w:t xml:space="preserve">Scientists cannot photograph an atom, so they build</w:t>
      </w:r>
      <w:r>
        <w:t xml:space="preserve"> </w:t>
      </w:r>
      <w:r>
        <w:rPr>
          <w:b/>
          <w:bCs/>
        </w:rPr>
        <w:t xml:space="preserve">models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indirect evidence</w:t>
      </w:r>
      <w:r>
        <w:t xml:space="preserve">. Each model — Dalton, Thomson, Rutherford, Bohr, wave-mechanical — explained more evidence than the one before it. The modern atom is a tiny</w:t>
      </w:r>
      <w:r>
        <w:t xml:space="preserve"> </w:t>
      </w:r>
      <w:r>
        <w:rPr>
          <w:b/>
          <w:bCs/>
        </w:rPr>
        <w:t xml:space="preserve">nucleus</w:t>
      </w:r>
      <w:r>
        <w:t xml:space="preserve"> </w:t>
      </w:r>
      <w:r>
        <w:t xml:space="preserve">of protons and neutrons surrounded by</w:t>
      </w:r>
      <w:r>
        <w:t xml:space="preserve"> </w:t>
      </w:r>
      <w:r>
        <w:rPr>
          <w:b/>
          <w:bCs/>
        </w:rPr>
        <w:t xml:space="preserve">electrons</w:t>
      </w:r>
      <w:r>
        <w:t xml:space="preserve"> </w:t>
      </w:r>
      <w:r>
        <w:t xml:space="preserve">in mostly-empty space.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Atom diameter ≈ 1 × 10⁻¹⁰ m · Nucleus diameter ≈ 1 × 10⁻¹⁴ m</w:t>
      </w:r>
      <w:r>
        <w:t xml:space="preserve"> </w:t>
      </w:r>
      <w:r>
        <w:t xml:space="preserve">The nucleus holds the protons (charge 1+) and neutrons (charge 0); electrons (charge 1−) lie outside it.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2026-06-01T19:45:23Z</dcterms:created>
  <dcterms:modified xsi:type="dcterms:W3CDTF">2026-06-01T19:45:23Z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