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alf-life-answer-key"/>
    <w:p>
      <w:pPr>
        <w:pStyle w:val="Heading1"/>
      </w:pPr>
      <w:r>
        <w:t xml:space="preserve">Half-Life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Nuclear Chemistry — Lesson 03: Half-Life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HS-PS1-8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Artifact with 1/8 of its carbon-14 (half-life = 5,730 years):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Number of half-lives: 1/8 = (1/2)³ →</w:t>
      </w:r>
      <w:r>
        <w:t xml:space="preserve"> </w:t>
      </w:r>
      <w:r>
        <w:rPr>
          <w:b/>
          <w:bCs/>
        </w:rPr>
        <w:t xml:space="preserve">3 half-lives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Age: total time = number of half-lives × half-life = 3 × 5,730 yr =</w:t>
      </w:r>
      <w:r>
        <w:t xml:space="preserve"> </w:t>
      </w:r>
      <w:r>
        <w:rPr>
          <w:b/>
          <w:bCs/>
        </w:rPr>
        <w:t xml:space="preserve">17,190 years</w:t>
      </w:r>
      <w:r>
        <w:t xml:space="preserve">.</w:t>
      </w:r>
    </w:p>
    <w:p>
      <w:pPr>
        <w:pStyle w:val="FirstParagraph"/>
      </w:pPr>
      <w:r>
        <w:t xml:space="preserve">Step-by-step: Write the fraction remaining as a power of one-half. 1/8 = (1/2)³, so the sample has been cut in half 3 times → 3 half-lives. Multiply by the half-life: 3 × 5,730 = 17,190 years.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identifying 3 half-lives (from 1/8 = (1/2)³, not</w:t>
      </w:r>
      <w:r>
        <w:t xml:space="preserve"> </w:t>
      </w:r>
      <w:r>
        <w:t xml:space="preserve">“8 half-lives”</w:t>
      </w:r>
      <w:r>
        <w:t xml:space="preserve">); 1 point for the correct age (17,190 years) with the multiplication shown. A student who writes</w:t>
      </w:r>
      <w:r>
        <w:t xml:space="preserve"> </w:t>
      </w:r>
      <w:r>
        <w:t xml:space="preserve">“8 half-lives”</w:t>
      </w:r>
      <w:r>
        <w:t xml:space="preserve"> </w:t>
      </w:r>
      <w:r>
        <w:t xml:space="preserve">read the denominator instead of the exponent — provide written feedback:</w:t>
      </w:r>
      <w:r>
        <w:t xml:space="preserve"> </w:t>
      </w:r>
      <w:r>
        <w:t xml:space="preserve">“1/8 means the sample was halved 3 times (1/2 → 1/4 → 1/8), so n = 3.”</w:t>
      </w:r>
      <w:r>
        <w:t xml:space="preserve"> </w:t>
      </w:r>
      <w:r>
        <w:t xml:space="preserve">NYSSLS: HS-PS1-8.</w:t>
      </w:r>
    </w:p>
    <w:p>
      <w:pPr>
        <w:pStyle w:val="BodyText"/>
      </w:pPr>
      <w:r>
        <w:rPr>
          <w:b/>
          <w:bCs/>
        </w:rPr>
        <w:t xml:space="preserve">2. Carbon-14 sample after 2 half-lives (half-life = 5,730 years):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5"/>
        </w:numPr>
      </w:pPr>
      <w:r>
        <w:t xml:space="preserve">Fraction remaining: (1/2)² =</w:t>
      </w:r>
      <w:r>
        <w:t xml:space="preserve"> </w:t>
      </w:r>
      <w:r>
        <w:rPr>
          <w:b/>
          <w:bCs/>
        </w:rPr>
        <w:t xml:space="preserve">1/4</w:t>
      </w:r>
      <w:r>
        <w:t xml:space="preserve">.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6"/>
        </w:numPr>
      </w:pPr>
      <w:r>
        <w:t xml:space="preserve">Time elapsed: 2 × 5,730 yr =</w:t>
      </w:r>
      <w:r>
        <w:t xml:space="preserve"> </w:t>
      </w:r>
      <w:r>
        <w:rPr>
          <w:b/>
          <w:bCs/>
        </w:rPr>
        <w:t xml:space="preserve">11,460 years</w:t>
      </w:r>
      <w:r>
        <w:t xml:space="preserve">.</w:t>
      </w:r>
    </w:p>
    <w:p>
      <w:pPr>
        <w:pStyle w:val="FirstParagraph"/>
      </w:pPr>
      <w:r>
        <w:t xml:space="preserve">Step-by-step: After 2 half-lives the sample has been halved twice: 1 → 1/2 → 1/4, so 1/4 remains. Time = number of half-lives × half-life = 2 × 5,730 = 11,460 years.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fraction (1/4); 1 point for the correct time (11,460 years) with the multiplication shown. A student who writes</w:t>
      </w:r>
      <w:r>
        <w:t xml:space="preserve"> </w:t>
      </w:r>
      <w:r>
        <w:t xml:space="preserve">“1/2”</w:t>
      </w:r>
      <w:r>
        <w:t xml:space="preserve"> </w:t>
      </w:r>
      <w:r>
        <w:t xml:space="preserve">applied only one half-life — redirect to the halving ladder. NYSSLS: HS-PS1-8.</w:t>
      </w:r>
    </w:p>
    <w:p>
      <w:pPr>
        <w:pStyle w:val="BodyText"/>
      </w:pPr>
      <w:r>
        <w:rPr>
          <w:b/>
          <w:bCs/>
        </w:rPr>
        <w:t xml:space="preserve">3. Iodine-131 sample after 32 days (half-life = 8 days):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Number of half-lives: 32 days ÷ 8 days/half-life =</w:t>
      </w:r>
      <w:r>
        <w:t xml:space="preserve"> </w:t>
      </w:r>
      <w:r>
        <w:rPr>
          <w:b/>
          <w:bCs/>
        </w:rPr>
        <w:t xml:space="preserve">4 half-lives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t xml:space="preserve">Fraction remaining: (1/2)⁴ =</w:t>
      </w:r>
      <w:r>
        <w:t xml:space="preserve"> </w:t>
      </w:r>
      <w:r>
        <w:rPr>
          <w:b/>
          <w:bCs/>
        </w:rPr>
        <w:t xml:space="preserve">1/16</w:t>
      </w:r>
      <w:r>
        <w:t xml:space="preserve">.</w:t>
      </w:r>
    </w:p>
    <w:p>
      <w:pPr>
        <w:pStyle w:val="FirstParagraph"/>
      </w:pPr>
      <w:r>
        <w:t xml:space="preserve">Step-by-step: To find the number of half-lives from a total time, divide: 32 ÷ 8 = 4. Then raise 1/2 to that power: (1/2)⁴ = 1/16. The half-life value comes from Reference Table N (I-131 ≈ 8 days).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dividing correctly to get 4 half-lives; 1 point for the correct fraction (1/16) as (1/2)⁴. A student who multiplied (32 × 8) instead of dividing should be redirected: total time is given, so divide by the half-life to count the half-lives. NYSSLS: HS-PS1-8.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Phosphorus-32, half-life ≈ 14 days, sample sits 42 days:</w:t>
      </w:r>
    </w:p>
    <w:p>
      <w:pPr>
        <w:pStyle w:val="Compact"/>
        <w:numPr>
          <w:ilvl w:val="0"/>
          <w:numId w:val="1010"/>
        </w:numPr>
      </w:pPr>
      <w:r>
        <w:t xml:space="preserve">Number of half-lives: 42 days ÷ 14 days/half-life =</w:t>
      </w:r>
      <w:r>
        <w:t xml:space="preserve"> </w:t>
      </w:r>
      <w:r>
        <w:rPr>
          <w:b/>
          <w:bCs/>
        </w:rPr>
        <w:t xml:space="preserve">3 half-lives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Fraction remaining: (1/2)³ =</w:t>
      </w:r>
      <w:r>
        <w:t xml:space="preserve"> </w:t>
      </w:r>
      <w:r>
        <w:rPr>
          <w:b/>
          <w:bCs/>
        </w:rPr>
        <w:t xml:space="preserve">1/8</w:t>
      </w:r>
      <w:r>
        <w:t xml:space="preserve">.</w:t>
      </w:r>
    </w:p>
    <w:p>
      <w:pPr>
        <w:pStyle w:val="FirstParagraph"/>
      </w:pPr>
      <w:r>
        <w:t xml:space="preserve">Step-by-step: Divide the total time by the half-life to count the half-lives: 42 ÷ 14 = 3. Then the fraction remaining is (1/2) raised to that number of half-lives: (1/2)³ = 1/8. P-32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isotope from the carbon-14 and iodine-131 used in the worksheet practice, so students must apply the method to a new half-life value (14 days) rather than recalling a previous answer.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getting 3 half-lives (42 ÷ 14); 1 point for the fraction 1/8 as (1/2)³. A student who writes</w:t>
      </w:r>
      <w:r>
        <w:t xml:space="preserve"> </w:t>
      </w:r>
      <w:r>
        <w:t xml:space="preserve">“1/3”</w:t>
      </w:r>
      <w:r>
        <w:t xml:space="preserve"> </w:t>
      </w:r>
      <w:r>
        <w:t xml:space="preserve">or</w:t>
      </w:r>
      <w:r>
        <w:t xml:space="preserve"> </w:t>
      </w:r>
      <w:r>
        <w:t xml:space="preserve">“3”</w:t>
      </w:r>
      <w:r>
        <w:t xml:space="preserve"> </w:t>
      </w:r>
      <w:r>
        <w:t xml:space="preserve">for the fraction confused the number of half-lives with the fraction remaining — the number of half-lives is the exponent; the fraction is (1/2) raised to it. NYSSLS: HS-PS1-8.</w:t>
      </w:r>
    </w:p>
    <w:p>
      <w:pPr>
        <w:pStyle w:val="BodyText"/>
      </w:pPr>
      <w:r>
        <w:rPr>
          <w:b/>
          <w:bCs/>
        </w:rPr>
        <w:t xml:space="preserve">(b) Potassium-37, half-life ≈ 1.2 s, after 6 s (about 5 half-lives):</w:t>
      </w:r>
    </w:p>
    <w:p>
      <w:pPr>
        <w:pStyle w:val="Compact"/>
        <w:numPr>
          <w:ilvl w:val="0"/>
          <w:numId w:val="1011"/>
        </w:numPr>
      </w:pPr>
      <w:r>
        <w:t xml:space="preserve">Fraction remaining: (1/2)⁵ =</w:t>
      </w:r>
      <w:r>
        <w:t xml:space="preserve"> </w:t>
      </w:r>
      <w:r>
        <w:rPr>
          <w:b/>
          <w:bCs/>
        </w:rPr>
        <w:t xml:space="preserve">1/32</w:t>
      </w:r>
      <w:r>
        <w:t xml:space="preserve">.</w:t>
      </w:r>
    </w:p>
    <w:p>
      <w:pPr>
        <w:pStyle w:val="FirstParagraph"/>
      </w:pPr>
      <w:r>
        <w:t xml:space="preserve">Step-by-step: The problem states this is about 5 half-lives (6 s ÷ 1.2 s = 5). Raise 1/2 to the 5th power: (1/2)⁵ = 1/32. (Accept students who show 6 ÷ 1.2 = 5 explicitly.) This isotope and timescale (seconds) are distinct from the worksheet’s years and days, requiring students to apply the same exponent rule in a new context.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recognizing 5 half-lives; 1 point for the fraction 1/32 as (1/2)⁵. A student who writes</w:t>
      </w:r>
      <w:r>
        <w:t xml:space="preserve"> </w:t>
      </w:r>
      <w:r>
        <w:t xml:space="preserve">“1/5”</w:t>
      </w:r>
      <w:r>
        <w:t xml:space="preserve"> </w:t>
      </w:r>
      <w:r>
        <w:t xml:space="preserve">or</w:t>
      </w:r>
      <w:r>
        <w:t xml:space="preserve"> </w:t>
      </w:r>
      <w:r>
        <w:t xml:space="preserve">“1/10”</w:t>
      </w:r>
      <w:r>
        <w:t xml:space="preserve"> </w:t>
      </w:r>
      <w:r>
        <w:t xml:space="preserve">did not raise 1/2 to the 5th power — show the halving ladder out to n = 5 (1/2, 1/4, 1/8, 1/16, 1/32). NYSSLS: HS-PS1-8.</w:t>
      </w:r>
    </w:p>
    <w:p>
      <w:pPr>
        <w:pStyle w:val="BodyText"/>
      </w:pPr>
      <w:r>
        <w:rPr>
          <w:b/>
          <w:bCs/>
        </w:rPr>
        <w:t xml:space="preserve">(c) Why the same fraction decays in each half-life, regardless of starting amount: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In every half-life, exactly one half of whatever atoms are present decay, so the fraction lost (one half) is always the same — a sample of a million atoms loses 500,000 and a sample of 100 atoms loses 50, but both lose the same fraction (1/2), because each individual nucleus has the same fixed probability of decaying in that interval.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stating that each half-life removes half of</w:t>
      </w:r>
      <w:r>
        <w:t xml:space="preserve"> </w:t>
      </w:r>
      <w:r>
        <w:rPr>
          <w:i/>
          <w:iCs/>
        </w:rPr>
        <w:t xml:space="preserve">what remains</w:t>
      </w:r>
      <w:r>
        <w:t xml:space="preserve"> </w:t>
      </w:r>
      <w:r>
        <w:t xml:space="preserve">(not half of the original), and that this fraction (1/2) is fixed and independent of the starting amount, earns full credit. Responses that mention the half-life is a fixed property of the isotope and does not depend on the sample size are also full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stating that exactly one half (the same fraction) decays in each half-life; 1 point for noting this is independent of the starting amount (big and small samples lose the same fraction). Responses that say only</w:t>
      </w:r>
      <w:r>
        <w:t xml:space="preserve"> </w:t>
      </w:r>
      <w:r>
        <w:t xml:space="preserve">“it’s always half”</w:t>
      </w:r>
      <w:r>
        <w:t xml:space="preserve"> </w:t>
      </w:r>
      <w:r>
        <w:t xml:space="preserve">without connecting to the starting-amount independence earn 1 point. NYSSLS: HS-PS1-8.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12"/>
        </w:numPr>
      </w:pPr>
      <w:r>
        <w:t xml:space="preserve">Any mention of the artifact and how the</w:t>
      </w:r>
      <w:r>
        <w:t xml:space="preserve"> </w:t>
      </w:r>
      <w:r>
        <w:rPr>
          <w:i/>
          <w:iCs/>
        </w:rPr>
        <w:t xml:space="preserve">fraction remaining</w:t>
      </w:r>
      <w:r>
        <w:t xml:space="preserve"> </w:t>
      </w:r>
      <w:r>
        <w:t xml:space="preserve">— not how worn or rotted the object looks — is what gives the age. Students who connect the measured fraction to the count of half-lives are showing that the decay clock is real and quantitative, not a guess.</w:t>
      </w:r>
    </w:p>
    <w:p>
      <w:pPr>
        <w:pStyle w:val="Compact"/>
        <w:numPr>
          <w:ilvl w:val="0"/>
          <w:numId w:val="1012"/>
        </w:numPr>
      </w:pPr>
      <w:r>
        <w:t xml:space="preserve">Responses that use the Because/But/So structure (</w:t>
      </w:r>
      <w:r>
        <w:t xml:space="preserve">“…because the half-life is fixed, but we only see the fraction left, so we count the half-lives…”</w:t>
      </w:r>
      <w:r>
        <w:t xml:space="preserve">) demonstrate the Hochman-style reasoning move from Phase 4. Note these students as having integrated the cause-contrast-consequence logic.</w:t>
      </w:r>
    </w:p>
    <w:p>
      <w:pPr>
        <w:pStyle w:val="Compact"/>
        <w:numPr>
          <w:ilvl w:val="0"/>
          <w:numId w:val="1012"/>
        </w:numPr>
      </w:pPr>
      <w:r>
        <w:t xml:space="preserve">Students who name a group member who helped them see the (1/2)ⁿ pattern at the whiteboard are signaling that the BTC vertical-surface structure supported their learning — note this as evidence the random-grouping, thinking-classroom structure is working.</w:t>
      </w:r>
    </w:p>
    <w:p>
      <w:pPr>
        <w:pStyle w:val="FirstParagraph"/>
      </w:pPr>
      <w:r>
        <w:t xml:space="preserve">If a student’s Exit Ticket shows the correct number of half-lives but the wrong fraction (e.g., 3 half-lives but writes</w:t>
      </w:r>
      <w:r>
        <w:t xml:space="preserve"> </w:t>
      </w:r>
      <w:r>
        <w:t xml:space="preserve">“1/3”</w:t>
      </w:r>
      <w:r>
        <w:t xml:space="preserve"> </w:t>
      </w:r>
      <w:r>
        <w:t xml:space="preserve">instead of 1/8), the error is reading the count as the fraction rather than as the exponent on 1/2 — a brief check-in with the halving ladder at the start of the next lesson should resolve it. If a student divides incorrectly (or multiplies instead of dividing) when converting total time to a number of half-lives, reinforce: total time ÷ half-life = number of half-lives before the next lesson builds on radiometric dating.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2026-06-01T19:45:27Z</dcterms:created>
  <dcterms:modified xsi:type="dcterms:W3CDTF">2026-06-01T19:45:27Z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