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8232675c96052d8c91c402835f786c375e26f1e"/>
    <w:p>
      <w:pPr>
        <w:pStyle w:val="Heading1"/>
      </w:pPr>
      <w:r>
        <w:t xml:space="preserve">Benefits &amp; Risks of Nuclear Chemistry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Nuclear Chemistry — Lesson 04: Benefits &amp; Risks of Nuclear Chemistry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4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HS-PS4-4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“Evaluate the validity and reliability of claims in published materials of the effects that different frequencies of electromagnetic radiation have when absorbed by matter.”</w:t>
      </w:r>
      <w:r>
        <w:t xml:space="preserve"> </w:t>
      </w:r>
      <w:r>
        <w:t xml:space="preserve">This lesson turns the radioactivity students have studied (Lessons 01–03) toward a societal decision: nuclear chemistry produces both ionizing radiation (high-frequency, high-energy: gamma rays and X-rays) and the energy and medical isotopes that society depends on. Students are expected to read published claims about the effects of radiation — from a power-plant fact sheet, a hospital’s isotope-treatment page, a news article about Chernobyl or Fukushima — and judge whether each claim is</w:t>
      </w:r>
      <w:r>
        <w:t xml:space="preserve"> </w:t>
      </w:r>
      <w:r>
        <w:rPr>
          <w:i/>
          <w:iCs/>
        </w:rPr>
        <w:t xml:space="preserve">valid</w:t>
      </w:r>
      <w:r>
        <w:t xml:space="preserve"> </w:t>
      </w:r>
      <w:r>
        <w:t xml:space="preserve">(does the evidence actually support it?) and</w:t>
      </w:r>
      <w:r>
        <w:t xml:space="preserve"> </w:t>
      </w:r>
      <w:r>
        <w:rPr>
          <w:i/>
          <w:iCs/>
        </w:rPr>
        <w:t xml:space="preserve">reliable</w:t>
      </w:r>
      <w:r>
        <w:t xml:space="preserve"> </w:t>
      </w:r>
      <w:r>
        <w:t xml:space="preserve">(is the source trustworthy and the result repeatable?). The performance expectation is not to memorize a verdict on nuclear power; it is to evaluate evidence and weigh benefit against risk like a scientifically literate citizen.</w:t>
      </w:r>
    </w:p>
    <w:p>
      <w:pPr>
        <w:pStyle w:val="BodyText"/>
      </w:pPr>
      <w:r>
        <w:t xml:space="preserve">The Cross-Cutting Concept of</w:t>
      </w:r>
      <w:r>
        <w:t xml:space="preserve"> </w:t>
      </w:r>
      <w:r>
        <w:rPr>
          <w:b/>
          <w:bCs/>
        </w:rPr>
        <w:t xml:space="preserve">Cause and Effect</w:t>
      </w:r>
      <w:r>
        <w:t xml:space="preserve"> </w:t>
      </w:r>
      <w:r>
        <w:t xml:space="preserve">is the explicit lens, paired with the engineering idea that every technology has both intended effects (a benefit) and side effects (a risk). Ionizing radiation has a dose-dependent cause→effect relationship: a small dose images a tumor (benefit); a large, targeted dose destroys it (benefit); an uncontrolled dose damages healthy DNA (risk). Same radiation, different dose, different effect. Students use this dose→effect chain to evaluate published claims rather than reacting to the word</w:t>
      </w:r>
      <w:r>
        <w:t xml:space="preserve"> </w:t>
      </w:r>
      <w:r>
        <w:t xml:space="preserve">“nuclear.”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A real proposal lands in your community: an energy company applies to build a nuclear power plant fifteen miles from your school. The town splits. One flyer says the plant will deliver carbon-free electricity for 60 years, create hundreds of jobs, and meet safety standards far stricter than the coal plant it replaces. Another flyer shows a photo of the abandoned city of Pripyat near Chernobyl and asks,</w:t>
      </w:r>
      <w:r>
        <w:t xml:space="preserve"> </w:t>
      </w:r>
      <w:r>
        <w:rPr>
          <w:i/>
          <w:iCs/>
        </w:rPr>
        <w:t xml:space="preserve">“Do you want this next door?”</w:t>
      </w:r>
      <w:r>
        <w:t xml:space="preserve"> </w:t>
      </w:r>
      <w:r>
        <w:t xml:space="preserve">A third source — the same hospital where a student’s aunt was treated for thyroid cancer with radioactive iodine — points out that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nuclear science that powers the plant cured her. Every flyer is technically about</w:t>
      </w:r>
      <w:r>
        <w:t xml:space="preserve"> </w:t>
      </w:r>
      <w:r>
        <w:t xml:space="preserve">“radiation,”</w:t>
      </w:r>
      <w:r>
        <w:t xml:space="preserve"> </w:t>
      </w:r>
      <w:r>
        <w:t xml:space="preserve">yet they point to opposite conclusions. The phenomenon is not a chemical reaction in a beaker; it is a genuine community decision where the chemistry is real, the benefits are real, the risks are real, and a citizen has to evaluate competing published claims to vote responsibly.</w:t>
      </w:r>
    </w:p>
    <w:bookmarkEnd w:id="11"/>
    <w:bookmarkStart w:id="12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Risk–benefit case-study stations (jigsaw):</w:t>
      </w:r>
      <w:r>
        <w:t xml:space="preserve"> </w:t>
      </w:r>
      <w:r>
        <w:t xml:space="preserve">Three printed case packets — (1)</w:t>
      </w:r>
      <w:r>
        <w:t xml:space="preserve"> </w:t>
      </w:r>
      <w:r>
        <w:rPr>
          <w:b/>
          <w:bCs/>
        </w:rPr>
        <w:t xml:space="preserve">Medical isotopes</w:t>
      </w:r>
      <w:r>
        <w:t xml:space="preserve"> </w:t>
      </w:r>
      <w:r>
        <w:t xml:space="preserve">(Technetium-99m imaging and Iodine-131 thyroid treatment; tie to the decay curve in</w:t>
      </w:r>
      <w:r>
        <w:t xml:space="preserve"> </w:t>
      </w:r>
      <w:r>
        <w:rPr>
          <w:rStyle w:val="VerbatimChar"/>
        </w:rPr>
        <w:t xml:space="preserve">figures/medical_isotope_decay.png</w:t>
      </w:r>
      <w:r>
        <w:t xml:space="preserve">), (2)</w:t>
      </w:r>
      <w:r>
        <w:t xml:space="preserve"> </w:t>
      </w:r>
      <w:r>
        <w:rPr>
          <w:b/>
          <w:bCs/>
        </w:rPr>
        <w:t xml:space="preserve">Power generation</w:t>
      </w:r>
      <w:r>
        <w:t xml:space="preserve"> </w:t>
      </w:r>
      <w:r>
        <w:t xml:space="preserve">(a modern reactor fact sheet vs. the Chernobyl 1986 and Fukushima 2011 accident summaries), and (3)</w:t>
      </w:r>
      <w:r>
        <w:t xml:space="preserve"> </w:t>
      </w:r>
      <w:r>
        <w:rPr>
          <w:b/>
          <w:bCs/>
        </w:rPr>
        <w:t xml:space="preserve">Nuclear weapons</w:t>
      </w:r>
      <w:r>
        <w:t xml:space="preserve"> </w:t>
      </w:r>
      <w:r>
        <w:t xml:space="preserve">(a brief, age-appropriate historical and treaty-focused summary). Each group reads one packet, extracts the benefit claim and the risk claim, and rates each claim’s validity and reliability on a shared rubric. No external URL is required; a one-page summary per case works well. For a digital option, a Javalab radioactive-decay simulation can run alongside the medical-isotope station so students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isotope clearing the body.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Dose-comparison reading:</w:t>
      </w:r>
      <w:r>
        <w:t xml:space="preserve"> </w:t>
      </w:r>
      <w:r>
        <w:t xml:space="preserve">Students interpret</w:t>
      </w:r>
      <w:r>
        <w:t xml:space="preserve"> </w:t>
      </w:r>
      <w:r>
        <w:rPr>
          <w:rStyle w:val="VerbatimChar"/>
        </w:rPr>
        <w:t xml:space="preserve">figures/radiation_dose_comparison.png</w:t>
      </w:r>
      <w:r>
        <w:t xml:space="preserve"> </w:t>
      </w:r>
      <w:r>
        <w:t xml:space="preserve">(a log-scale chart of typical effective doses) to answer: which everyday activities expose you to radiation, and how does the legal occupational limit compare to a single CT scan? This grounds the</w:t>
      </w:r>
      <w:r>
        <w:t xml:space="preserve"> </w:t>
      </w:r>
      <w:r>
        <w:t xml:space="preserve">“is it dangerous?”</w:t>
      </w:r>
      <w:r>
        <w:t xml:space="preserve"> </w:t>
      </w:r>
      <w:r>
        <w:t xml:space="preserve">question in numbers instead of fear.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Structured debate:</w:t>
      </w:r>
      <w:r>
        <w:t xml:space="preserve"> </w:t>
      </w:r>
      <w:r>
        <w:t xml:space="preserve">After the jigsaw, the class runs a 5-minute structured mini-debate on the driving question, with assigned roles (see Strategy Spotlight: ACTIVE LEARNING).</w:t>
      </w:r>
    </w:p>
    <w:bookmarkEnd w:id="12"/>
    <w:bookmarkStart w:id="13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Argumentative position paper</w:t>
      </w:r>
      <w:r>
        <w:t xml:space="preserve"> </w:t>
      </w:r>
      <w:r>
        <w:t xml:space="preserve">(district summative, following lesson): students write a one-page risk–benefit position on the proposed plant, stating a claim, citing at least two pieces of evidence from the case studies, weighing one counter-argument, and evaluating the reliability of one source they used. See</w:t>
      </w:r>
      <w:r>
        <w:t xml:space="preserve"> </w:t>
      </w:r>
      <w:r>
        <w:rPr>
          <w:rStyle w:val="VerbatimChar"/>
        </w:rPr>
        <w:t xml:space="preserve">Assessments/</w:t>
      </w:r>
      <w:r>
        <w:t xml:space="preserve"> </w:t>
      </w:r>
      <w:r>
        <w:t xml:space="preserve">folder once created.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Exit Ticket</w:t>
      </w:r>
      <w:r>
        <w:t xml:space="preserve"> </w:t>
      </w:r>
      <w:r>
        <w:t xml:space="preserve">(Phase 5): three items — one validity/reliability judgment of a published claim, one dose-comparison reasoning item, and one sentence evaluating a benefit against its paired risk. The Exit Ticket values are kept distinct from the worksheet practice.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HS-PS4-4 (evaluate validity and reliability of published claims about radiation’s effects on matter)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ionizing radiation produces a</w:t>
            </w:r>
            <w:r>
              <w:t xml:space="preserve"> </w:t>
            </w:r>
            <w:r>
              <w:rPr>
                <w:i/>
                <w:iCs/>
              </w:rPr>
              <w:t xml:space="preserve">dose-dependent</w:t>
            </w:r>
            <w:r>
              <w:t xml:space="preserve"> </w:t>
            </w:r>
            <w:r>
              <w:t xml:space="preserve">effect: small dose → image, targeted dose → cure, uncontrolled dose → cellular damage. The cause→effect chain depends on dose, source, and control, which is why the same science yields both benefit and risk.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— case-study jigsaw + assigned-role structured debate; every student holds evidence and speaks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Three case packets (medical isotopes / power generation / weapons), validity-reliability rating rubric (one per student),</w:t>
            </w:r>
            <w:r>
              <w:t xml:space="preserve"> </w:t>
            </w:r>
            <w:r>
              <w:rPr>
                <w:rStyle w:val="VerbatimChar"/>
              </w:rPr>
              <w:t xml:space="preserve">figures/medical_isotope_decay.png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figures/radiation_dose_comparison.png</w:t>
            </w:r>
            <w:r>
              <w:t xml:space="preserve"> </w:t>
            </w:r>
            <w:r>
              <w:t xml:space="preserve">projected, the two contrasting community flyers (described above; teacher-made or projected), highlighters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 chemicals or radioactive sources are used. This is a reading, evidence-evaluation, and discussion lesson. Set discussion norms early — the debate is about evidence, not about who is</w:t>
            </w:r>
            <w:r>
              <w:t xml:space="preserve"> </w:t>
            </w:r>
            <w:r>
              <w:t xml:space="preserve">“right.”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(Radioactivity — types of radiation: alpha, beta, gamma; ionizing radiation), Lesson 02 (Transmutation — fission and nuclear reactions release energy), Lesson 03 (Half-Life — isotopes decay on a predictable curve; students can read a decay graph). Students should know that gamma radiation is high-energy and penetrating before this lesson.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3"/>
        </w:numPr>
      </w:pPr>
      <w:r>
        <w:t xml:space="preserve">Distinguish a benefit from a risk in a published claim about nuclear technology, and identify the dose→effect reasoning behind each.</w:t>
      </w:r>
    </w:p>
    <w:p>
      <w:pPr>
        <w:pStyle w:val="Compact"/>
        <w:numPr>
          <w:ilvl w:val="0"/>
          <w:numId w:val="1003"/>
        </w:numPr>
      </w:pPr>
      <w:r>
        <w:t xml:space="preserve">Evaluate the</w:t>
      </w:r>
      <w:r>
        <w:t xml:space="preserve"> </w:t>
      </w:r>
      <w:r>
        <w:rPr>
          <w:b/>
          <w:bCs/>
        </w:rPr>
        <w:t xml:space="preserve">validity</w:t>
      </w:r>
      <w:r>
        <w:t xml:space="preserve"> </w:t>
      </w:r>
      <w:r>
        <w:t xml:space="preserve">(does the evidence support the claim?) and</w:t>
      </w:r>
      <w:r>
        <w:t xml:space="preserve"> </w:t>
      </w:r>
      <w:r>
        <w:rPr>
          <w:b/>
          <w:bCs/>
        </w:rPr>
        <w:t xml:space="preserve">reliability</w:t>
      </w:r>
      <w:r>
        <w:t xml:space="preserve"> </w:t>
      </w:r>
      <w:r>
        <w:t xml:space="preserve">(is the source trustworthy and repeatable?) of a published claim.</w:t>
      </w:r>
    </w:p>
    <w:p>
      <w:pPr>
        <w:pStyle w:val="Compact"/>
        <w:numPr>
          <w:ilvl w:val="0"/>
          <w:numId w:val="1003"/>
        </w:numPr>
      </w:pPr>
      <w:r>
        <w:t xml:space="preserve">Use the dose-comparison data to put a radiation risk in quantitative perspective rather than reacting to the word</w:t>
      </w:r>
      <w:r>
        <w:t xml:space="preserve"> </w:t>
      </w:r>
      <w:r>
        <w:t xml:space="preserve">“nuclear.”</w:t>
      </w:r>
    </w:p>
    <w:p>
      <w:pPr>
        <w:pStyle w:val="Compact"/>
        <w:numPr>
          <w:ilvl w:val="0"/>
          <w:numId w:val="1003"/>
        </w:numPr>
      </w:pPr>
      <w:r>
        <w:t xml:space="preserve">Construct an evidence-based</w:t>
      </w:r>
      <w:r>
        <w:t xml:space="preserve"> </w:t>
      </w:r>
      <w:r>
        <w:rPr>
          <w:b/>
          <w:bCs/>
        </w:rPr>
        <w:t xml:space="preserve">risk–benefit</w:t>
      </w:r>
      <w:r>
        <w:t xml:space="preserve"> </w:t>
      </w:r>
      <w:r>
        <w:t xml:space="preserve">argument and weigh at least one counter-claim, using Cause and Effect.</w:t>
      </w:r>
    </w:p>
    <w:p>
      <w:r>
        <w:pict>
          <v:rect style="width:0;height:1.5pt" o:hralign="center" o:hrstd="t" o:hr="t"/>
        </w:pict>
      </w:r>
    </w:p>
    <w:bookmarkEnd w:id="15"/>
    <w:bookmarkStart w:id="19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6" w:name="min-opening-circle-do-now"/>
    <w:p>
      <w:pPr>
        <w:pStyle w:val="Heading3"/>
      </w:pPr>
      <w:r>
        <w:t xml:space="preserve">0–3 min · Opening Circle + Do Now</w:t>
      </w:r>
    </w:p>
    <w:p>
      <w:pPr>
        <w:pStyle w:val="FirstParagraph"/>
      </w:pPr>
      <w:r>
        <w:t xml:space="preserve">Begin with a brief</w:t>
      </w:r>
      <w:r>
        <w:t xml:space="preserve"> </w:t>
      </w:r>
      <w:r>
        <w:rPr>
          <w:b/>
          <w:bCs/>
        </w:rPr>
        <w:t xml:space="preserve">community-building opening circle</w:t>
      </w:r>
      <w:r>
        <w:t xml:space="preserve"> </w:t>
      </w:r>
      <w:r>
        <w:t xml:space="preserve">(2–3 min). Everyone — teacher included — answers:</w:t>
      </w:r>
      <w:r>
        <w:t xml:space="preserve"> </w:t>
      </w:r>
      <w:r>
        <w:rPr>
          <w:i/>
          <w:iCs/>
        </w:rPr>
        <w:t xml:space="preserve">“Name one technology you use that has a real benefit AND a real downside. Cars? Phones? Something else?”</w:t>
      </w:r>
      <w:r>
        <w:t xml:space="preserve"> </w:t>
      </w:r>
      <w:r>
        <w:t xml:space="preserve">One round, one sentence each, no judgment. This primes the central move of the lesson: useful things carry trade-offs, and judging them means weighing both sides, not picking a slogan.</w:t>
      </w:r>
    </w:p>
    <w:p>
      <w:pPr>
        <w:pStyle w:val="BodyText"/>
      </w:pPr>
      <w:r>
        <w:t xml:space="preserve">Then post the</w:t>
      </w:r>
      <w:r>
        <w:t xml:space="preserve"> </w:t>
      </w:r>
      <w:r>
        <w:rPr>
          <w:b/>
          <w:bCs/>
        </w:rPr>
        <w:t xml:space="preserve">Do Now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“Your town just received an application to build a nuclear power plant 15 miles from our school. Before you know anything else, write your gut reaction in one sentence: are you for it, against it, or unsure — and what is the ONE thing you’d most want to know before deciding?”</w:t>
      </w:r>
    </w:p>
    <w:p>
      <w:pPr>
        <w:pStyle w:val="FirstParagraph"/>
      </w:pPr>
      <w:r>
        <w:t xml:space="preserve">Give students 2 minutes to write silently, then take three or four</w:t>
      </w:r>
      <w:r>
        <w:t xml:space="preserve"> </w:t>
      </w:r>
      <w:r>
        <w:t xml:space="preserve">“one thing you’d want to know”</w:t>
      </w:r>
      <w:r>
        <w:t xml:space="preserve"> </w:t>
      </w:r>
      <w:r>
        <w:t xml:space="preserve">responses (not the for/against vote — that comes later).</w:t>
      </w:r>
    </w:p>
    <w:p>
      <w:pPr>
        <w:pStyle w:val="BodyText"/>
      </w:pPr>
      <w:r>
        <w:rPr>
          <w:b/>
          <w:bCs/>
        </w:rPr>
        <w:t xml:space="preserve">Anticipated student responses to Do Now:</w:t>
      </w:r>
    </w:p>
    <w:p>
      <w:pPr>
        <w:pStyle w:val="Compact"/>
        <w:numPr>
          <w:ilvl w:val="0"/>
          <w:numId w:val="1004"/>
        </w:numPr>
      </w:pPr>
      <w:r>
        <w:t xml:space="preserve">“Against it — nuclear is dangerous, like Chernobyl.”</w:t>
      </w:r>
      <w:r>
        <w:t xml:space="preserve"> </w:t>
      </w:r>
      <w:r>
        <w:t xml:space="preserve">— capture; ask:</w:t>
      </w:r>
      <w:r>
        <w:t xml:space="preserve"> </w:t>
      </w:r>
      <w:r>
        <w:rPr>
          <w:i/>
          <w:iCs/>
        </w:rPr>
        <w:t xml:space="preserve">how dangerous, compared to what? That’s exactly the kind of claim we’ll learn to check.</w:t>
      </w:r>
    </w:p>
    <w:p>
      <w:pPr>
        <w:pStyle w:val="Compact"/>
        <w:numPr>
          <w:ilvl w:val="0"/>
          <w:numId w:val="1004"/>
        </w:numPr>
      </w:pPr>
      <w:r>
        <w:t xml:space="preserve">“For it — it doesn’t make pollution like the coal plant.”</w:t>
      </w:r>
      <w:r>
        <w:t xml:space="preserve"> </w:t>
      </w:r>
      <w:r>
        <w:t xml:space="preserve">— affirm; ask:</w:t>
      </w:r>
      <w:r>
        <w:t xml:space="preserve"> </w:t>
      </w:r>
      <w:r>
        <w:rPr>
          <w:i/>
          <w:iCs/>
        </w:rPr>
        <w:t xml:space="preserve">is that claim true, and how would we verify it?</w:t>
      </w:r>
    </w:p>
    <w:p>
      <w:pPr>
        <w:pStyle w:val="Compact"/>
        <w:numPr>
          <w:ilvl w:val="0"/>
          <w:numId w:val="1004"/>
        </w:numPr>
      </w:pPr>
      <w:r>
        <w:t xml:space="preserve">“Unsure — I’d want to know how often these plants actually have accidents.”</w:t>
      </w:r>
      <w:r>
        <w:t xml:space="preserve"> </w:t>
      </w:r>
      <w:r>
        <w:t xml:space="preserve">— excellent; that is a validity/reliability question, and we will answer it with evidence today.</w:t>
      </w:r>
    </w:p>
    <w:bookmarkEnd w:id="16"/>
    <w:bookmarkStart w:id="17" w:name="min-phenomenon-hook-the-three-flyers"/>
    <w:p>
      <w:pPr>
        <w:pStyle w:val="Heading3"/>
      </w:pPr>
      <w:r>
        <w:t xml:space="preserve">3–8 min · Phenomenon hook — the three flyers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Project or hold up three sources, one at a time. Flyer 1 (pro-plant): carbon-free electricity for 60 years, hundreds of jobs, stricter safety standards than the coal plant it replaces. Flyer 2 (anti-plant): a photo of abandoned Pripyat near Chernobyl with the caption</w:t>
      </w:r>
      <w:r>
        <w:t xml:space="preserve"> </w:t>
      </w:r>
      <w:r>
        <w:rPr>
          <w:i/>
          <w:iCs/>
        </w:rPr>
        <w:t xml:space="preserve">“Do you want this next door?”</w:t>
      </w:r>
      <w:r>
        <w:t xml:space="preserve"> </w:t>
      </w:r>
      <w:r>
        <w:t xml:space="preserve">Source 3 (a hospital page): the radioactive iodine that treated a student’s aunt’s thyroid cancer comes from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nuclear science that powers the plant.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“Here is the strange part. Every one of these sources is talking about the exact same thing — the behavior of unstable nuclei and the radiation they give off. The chemistry doesn’t change from flyer to flyer. Yet flyer 1 says</w:t>
      </w:r>
      <w:r>
        <w:t xml:space="preserve"> </w:t>
      </w:r>
      <w:r>
        <w:t xml:space="preserve">‘build it,’</w:t>
      </w:r>
      <w:r>
        <w:t xml:space="preserve"> </w:t>
      </w:r>
      <w:r>
        <w:t xml:space="preserve">flyer 2 says</w:t>
      </w:r>
      <w:r>
        <w:t xml:space="preserve"> </w:t>
      </w:r>
      <w:r>
        <w:t xml:space="preserve">‘never,’</w:t>
      </w:r>
      <w:r>
        <w:t xml:space="preserve"> </w:t>
      </w:r>
      <w:r>
        <w:t xml:space="preserve">and the hospital says</w:t>
      </w:r>
      <w:r>
        <w:t xml:space="preserve"> </w:t>
      </w:r>
      <w:r>
        <w:t xml:space="preserve">‘this saved a life.’</w:t>
      </w:r>
      <w:r>
        <w:t xml:space="preserve"> </w:t>
      </w:r>
      <w:r>
        <w:t xml:space="preserve">Same science, opposite conclusions. So the question can’t be answered by the word</w:t>
      </w:r>
      <w:r>
        <w:t xml:space="preserve"> </w:t>
      </w:r>
      <w:r>
        <w:t xml:space="preserve">‘nuclear.’</w:t>
      </w:r>
      <w:r>
        <w:t xml:space="preserve"> </w:t>
      </w:r>
      <w:r>
        <w:t xml:space="preserve">It has to be answered by looking at</w:t>
      </w:r>
      <w:r>
        <w:t xml:space="preserve"> </w:t>
      </w:r>
      <w:r>
        <w:rPr>
          <w:i/>
          <w:iCs/>
        </w:rPr>
        <w:t xml:space="preserve">what the radiation actually does</w:t>
      </w:r>
      <w:r>
        <w:t xml:space="preserve"> </w:t>
      </w:r>
      <w:r>
        <w:t xml:space="preserve">— and at</w:t>
      </w:r>
      <w:r>
        <w:t xml:space="preserve"> </w:t>
      </w:r>
      <w:r>
        <w:rPr>
          <w:i/>
          <w:iCs/>
        </w:rPr>
        <w:t xml:space="preserve">whether each flyer’s claim is backed by good evidence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“They’re just trying to scare us with the Chernobyl picture.”</w:t>
      </w:r>
      <w:r>
        <w:t xml:space="preserve"> </w:t>
      </w:r>
      <w:r>
        <w:t xml:space="preserve">— strong observation; that’s a reliability question — does a scary photo count as evidence? We’ll name that move today.</w:t>
      </w:r>
    </w:p>
    <w:p>
      <w:pPr>
        <w:pStyle w:val="Compact"/>
        <w:numPr>
          <w:ilvl w:val="0"/>
          <w:numId w:val="1005"/>
        </w:numPr>
      </w:pPr>
      <w:r>
        <w:t xml:space="preserve">“But the hospital one is real — my family has had scans.”</w:t>
      </w:r>
      <w:r>
        <w:t xml:space="preserve"> </w:t>
      </w:r>
      <w:r>
        <w:t xml:space="preserve">— yes; that’s a documented benefit; we’ll examine the dose that makes it safe.</w:t>
      </w:r>
    </w:p>
    <w:p>
      <w:pPr>
        <w:pStyle w:val="Compact"/>
        <w:numPr>
          <w:ilvl w:val="0"/>
          <w:numId w:val="1005"/>
        </w:numPr>
      </w:pPr>
      <w:r>
        <w:t xml:space="preserve">“How can the same thing cure cancer AND cause it?”</w:t>
      </w:r>
      <w:r>
        <w:t xml:space="preserve"> </w:t>
      </w:r>
      <w:r>
        <w:t xml:space="preserve">— that is the heart of the lesson: the answer is</w:t>
      </w:r>
      <w:r>
        <w:t xml:space="preserve"> </w:t>
      </w:r>
      <w:r>
        <w:rPr>
          <w:i/>
          <w:iCs/>
        </w:rPr>
        <w:t xml:space="preserve">dose</w:t>
      </w:r>
      <w:r>
        <w:t xml:space="preserve">. Hold that question.</w:t>
      </w:r>
    </w:p>
    <w:p>
      <w:pPr>
        <w:pStyle w:val="FirstParagraph"/>
      </w:pPr>
      <w:r>
        <w:rPr>
          <w:b/>
          <w:bCs/>
        </w:rPr>
        <w:t xml:space="preserve">Driving question</w:t>
      </w:r>
      <w:r>
        <w:t xml:space="preserve"> </w:t>
      </w:r>
      <w:r>
        <w:t xml:space="preserve">(post on the board and leave it there):</w:t>
      </w:r>
    </w:p>
    <w:p>
      <w:pPr>
        <w:pStyle w:val="BlockText"/>
      </w:pPr>
      <w:r>
        <w:rPr>
          <w:i/>
          <w:iCs/>
        </w:rPr>
        <w:t xml:space="preserve">Should our community accept a nuclear power plant nearby? How do we evaluate the competing claims — benefit and risk — fairly?</w:t>
      </w:r>
    </w:p>
    <w:bookmarkEnd w:id="17"/>
    <w:bookmarkStart w:id="18" w:name="min-notice-wonder-turn-and-talk-1"/>
    <w:p>
      <w:pPr>
        <w:pStyle w:val="Heading3"/>
      </w:pPr>
      <w:r>
        <w:t xml:space="preserve">8–10 min · Notice &amp; Wonder + Turn-and-Talk #1</w:t>
      </w:r>
    </w:p>
    <w:p>
      <w:pPr>
        <w:pStyle w:val="FirstParagraph"/>
      </w:pPr>
      <w:r>
        <w:t xml:space="preserve">Two columns on the board:</w:t>
      </w:r>
      <w:r>
        <w:t xml:space="preserve"> </w:t>
      </w:r>
      <w:r>
        <w:rPr>
          <w:b/>
          <w:bCs/>
        </w:rPr>
        <w:t xml:space="preserve">I notice… / I wonder…</w:t>
      </w:r>
    </w:p>
    <w:p>
      <w:pPr>
        <w:pStyle w:val="BodyText"/>
      </w:pPr>
      <w:r>
        <w:t xml:space="preserve">Collect 3–4 responses about the three flyers. Then:</w:t>
      </w:r>
    </w:p>
    <w:p>
      <w:pPr>
        <w:pStyle w:val="BlockText"/>
      </w:pPr>
      <w:r>
        <w:t xml:space="preserve">“Turn to your partner: all three sources are about radiation, but they push opposite conclusions. What information would you need to decide whether each flyer’s claim is actually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— not just loud?”</w:t>
      </w:r>
    </w:p>
    <w:p>
      <w:pPr>
        <w:pStyle w:val="FirstParagraph"/>
      </w:pPr>
      <w:r>
        <w:t xml:space="preserve">Target insight (leave open if no one lands it yet): you need the</w:t>
      </w:r>
      <w:r>
        <w:t xml:space="preserve"> </w:t>
      </w:r>
      <w:r>
        <w:rPr>
          <w:b/>
          <w:bCs/>
        </w:rPr>
        <w:t xml:space="preserve">evidence behind the claim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trustworthiness of the source</w:t>
      </w:r>
      <w:r>
        <w:t xml:space="preserve"> </w:t>
      </w:r>
      <w:r>
        <w:t xml:space="preserve">— that is, validity and reliability. We’ll name those tools formally in Phase 3.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9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0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“Before we read any case studies, make your best two-column list: in column A, write every BENEFIT of nuclear chemistry you can think of; in column B, every RISK. Then circle the one benefit and the one risk you think are the most important for the plant decision.”</w:t>
      </w:r>
    </w:p>
    <w:p>
      <w:pPr>
        <w:pStyle w:val="FirstParagraph"/>
      </w:pPr>
      <w:r>
        <w:t xml:space="preserve">Students write silently for 3–4 minutes. This surfaces prior knowledge from Lessons 01–03 and from life (medical scans, the news). Collect the range: most will list</w:t>
      </w:r>
      <w:r>
        <w:t xml:space="preserve"> </w:t>
      </w:r>
      <w:r>
        <w:t xml:space="preserve">“energy”</w:t>
      </w:r>
      <w:r>
        <w:t xml:space="preserve"> </w:t>
      </w:r>
      <w:r>
        <w:t xml:space="preserve">and</w:t>
      </w:r>
      <w:r>
        <w:t xml:space="preserve"> </w:t>
      </w:r>
      <w:r>
        <w:t xml:space="preserve">“bombs”</w:t>
      </w:r>
      <w:r>
        <w:t xml:space="preserve">; fewer will list medical imaging or cancer treatment; almost none will distinguish</w:t>
      </w:r>
      <w:r>
        <w:t xml:space="preserve"> </w:t>
      </w:r>
      <w:r>
        <w:rPr>
          <w:i/>
          <w:iCs/>
        </w:rPr>
        <w:t xml:space="preserve">dose</w:t>
      </w:r>
      <w:r>
        <w:t xml:space="preserve">. That gap is the instructional target.</w:t>
      </w:r>
    </w:p>
    <w:bookmarkEnd w:id="20"/>
    <w:bookmarkStart w:id="27" w:name="Xf1b3f9abaebb64dee70aa453d01bf6a67007c3b"/>
    <w:p>
      <w:pPr>
        <w:pStyle w:val="Heading3"/>
      </w:pPr>
      <w:r>
        <w:t xml:space="preserve">14–26 min · ABCs Activity — Risk–Benefit Case-Study Jigsaw</w:t>
      </w:r>
    </w:p>
    <w:p>
      <w:pPr>
        <w:pStyle w:val="FirstParagraph"/>
      </w:pPr>
      <w:r>
        <w:rPr>
          <w:b/>
          <w:bCs/>
        </w:rPr>
        <w:t xml:space="preserve">Before any formal vocabulary is introduced</w:t>
      </w:r>
      <w:r>
        <w:t xml:space="preserve">, students build the evidence base by working a case study in groups. Assign each group ONE of three case packets. Each student fills in the rating rubric individually, then the group reaches consensus.</w:t>
      </w:r>
    </w:p>
    <w:p>
      <w:pPr>
        <w:pStyle w:val="CaptionedFigure"/>
      </w:pPr>
      <w:r>
        <w:drawing>
          <wp:inline>
            <wp:extent cx="4791456" cy="3236976"/>
            <wp:effectExtent b="0" l="0" r="0" t="0"/>
            <wp:docPr descr="Bar chart titled ‘Putting radiation risk in perspective’ showing typical effective radiation doses on a log scale in millisieverts: eating one banana ≈ 0.0001 mSv, a dental X-ray ≈ 0.005 mSv, a chest CT scan ≈ 7 mSv, average annual natural background ≈ 3 mSv, and the US annual occupational dose limit for a nuclear plant worker ≈ 50 mSv; bars increase across the chart and each is labeled with its value." title="" id="22" name="Picture"/>
            <a:graphic>
              <a:graphicData uri="http://schemas.openxmlformats.org/drawingml/2006/picture">
                <pic:pic>
                  <pic:nvPicPr>
                    <pic:cNvPr descr="figures/radiation_dose_comparis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456" cy="323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‘Putting radiation risk in perspective’</w:t>
      </w:r>
      <w:r>
        <w:t xml:space="preserve"> </w:t>
      </w:r>
      <w:r>
        <w:t xml:space="preserve">showing typical effective radiation doses on a log scale in millisieverts: eating one banana ≈ 0.0001 mSv, a dental X-ray ≈ 0.005 mSv, a chest CT scan ≈ 7 mSv, average annual natural background ≈ 3 mSv, and the US annual occupational dose limit for a nuclear plant worker ≈ 50 mSv; bars increase across the chart and each is labeled with its value.</w:t>
      </w:r>
    </w:p>
    <w:p>
      <w:pPr>
        <w:pStyle w:val="BodyText"/>
      </w:pPr>
      <w:r>
        <w:rPr>
          <w:b/>
          <w:bCs/>
        </w:rPr>
        <w:t xml:space="preserve">Case A — Medical isotopes (benefit-forward).</w:t>
      </w:r>
      <w:r>
        <w:t xml:space="preserve"> </w:t>
      </w:r>
      <w:r>
        <w:t xml:space="preserve">Technetium-99m is injected to image organs; Iodine-131 is swallowed to destroy an overactive or cancerous thyroid. Both work because they emit radiation a scanner can detect or that kills target cells — and both</w:t>
      </w:r>
      <w:r>
        <w:t xml:space="preserve"> </w:t>
      </w:r>
      <w:r>
        <w:rPr>
          <w:i/>
          <w:iCs/>
        </w:rPr>
        <w:t xml:space="preserve">clear the body quickly</w:t>
      </w:r>
      <w:r>
        <w:t xml:space="preserve"> </w:t>
      </w:r>
      <w:r>
        <w:t xml:space="preserve">because they have short half-lives. Pair this station with the decay curve:</w:t>
      </w:r>
    </w:p>
    <w:p>
      <w:pPr>
        <w:pStyle w:val="CaptionedFigure"/>
      </w:pPr>
      <w:r>
        <w:drawing>
          <wp:inline>
            <wp:extent cx="4297680" cy="3206496"/>
            <wp:effectExtent b="0" l="0" r="0" t="0"/>
            <wp:docPr descr="Line graph titled ‘Why medical isotopes fade fast’ showing the percent of Iodine-131 remaining versus time measured in half-lives (each half-life is 8 days for I-131); the curve starts at 100% and halves at each step to 50%, 25%, 12.5%, 6.25%, 3.125%, and about 1.6% after six half-lives, illustrating that a medical isotope decays away rapidly so the patient is not irradiated indefinitely." title="" id="25" name="Picture"/>
            <a:graphic>
              <a:graphicData uri="http://schemas.openxmlformats.org/drawingml/2006/picture">
                <pic:pic>
                  <pic:nvPicPr>
                    <pic:cNvPr descr="figures/medical_isotope_deca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‘Why medical isotopes fade fast’</w:t>
      </w:r>
      <w:r>
        <w:t xml:space="preserve"> </w:t>
      </w:r>
      <w:r>
        <w:t xml:space="preserve">showing the percent of Iodine-131 remaining versus time measured in half-lives (each half-life is 8 days for I-131); the curve starts at 100% and halves at each step to 50%, 25%, 12.5%, 6.25%, 3.125%, and about 1.6% after six half-lives, illustrating that a medical isotope decays away rapidly so the patient is not irradiated indefinitely.</w:t>
      </w:r>
    </w:p>
    <w:p>
      <w:pPr>
        <w:pStyle w:val="BodyText"/>
      </w:pPr>
      <w:r>
        <w:rPr>
          <w:b/>
          <w:bCs/>
        </w:rPr>
        <w:t xml:space="preserve">Case B — Power generation (benefit and risk).</w:t>
      </w:r>
      <w:r>
        <w:t xml:space="preserve"> </w:t>
      </w:r>
      <w:r>
        <w:t xml:space="preserve">A modern reactor fact sheet: carbon-free electricity, high energy density (one uranium fuel pellet ≈ one ton of coal), strict containment. Paired with two accident summaries:</w:t>
      </w:r>
      <w:r>
        <w:t xml:space="preserve"> </w:t>
      </w:r>
      <w:r>
        <w:rPr>
          <w:b/>
          <w:bCs/>
        </w:rPr>
        <w:t xml:space="preserve">Chernobyl (1986)</w:t>
      </w:r>
      <w:r>
        <w:t xml:space="preserve"> </w:t>
      </w:r>
      <w:r>
        <w:t xml:space="preserve">— a flawed reactor design plus operator error during an unauthorized test caused an explosion and a large radioactive release; and</w:t>
      </w:r>
      <w:r>
        <w:t xml:space="preserve"> </w:t>
      </w:r>
      <w:r>
        <w:rPr>
          <w:b/>
          <w:bCs/>
        </w:rPr>
        <w:t xml:space="preserve">Fukushima (2011)</w:t>
      </w:r>
      <w:r>
        <w:t xml:space="preserve"> </w:t>
      </w:r>
      <w:r>
        <w:t xml:space="preserve">— a magnitude-9 earthquake and tsunami knocked out cooling, causing meltdowns, though radiation-attributable deaths were far fewer than the tsunami itself caused.</w:t>
      </w:r>
    </w:p>
    <w:p>
      <w:pPr>
        <w:pStyle w:val="BodyText"/>
      </w:pPr>
      <w:r>
        <w:rPr>
          <w:b/>
          <w:bCs/>
        </w:rPr>
        <w:t xml:space="preserve">Case C — Nuclear weapons (risk-forward).</w:t>
      </w:r>
      <w:r>
        <w:t xml:space="preserve"> </w:t>
      </w:r>
      <w:r>
        <w:t xml:space="preserve">A brief, age-appropriate, treaty-focused summary: the same fission that powers a plant can, uncontrolled and weaponized, release destructive energy; international non-proliferation treaties exist precisely because the science is dual-use.</w:t>
      </w:r>
    </w:p>
    <w:p>
      <w:pPr>
        <w:pStyle w:val="BodyText"/>
      </w:pPr>
      <w:r>
        <w:rPr>
          <w:b/>
          <w:bCs/>
        </w:rPr>
        <w:t xml:space="preserve">The rating rubric each student completes (your answer-key reference):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students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 claim</w:t>
            </w:r>
          </w:p>
        </w:tc>
        <w:tc>
          <w:tcPr/>
          <w:p>
            <w:pPr>
              <w:pStyle w:val="Compact"/>
            </w:pPr>
            <w:r>
              <w:t xml:space="preserve">The specific good the source claims (e.g.,</w:t>
            </w:r>
            <w:r>
              <w:t xml:space="preserve"> </w:t>
            </w:r>
            <w:r>
              <w:t xml:space="preserve">“carbon-free electricity”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claim</w:t>
            </w:r>
          </w:p>
        </w:tc>
        <w:tc>
          <w:tcPr/>
          <w:p>
            <w:pPr>
              <w:pStyle w:val="Compact"/>
            </w:pPr>
            <w:r>
              <w:t xml:space="preserve">The specific harm the source claims or implies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given</w:t>
            </w:r>
          </w:p>
        </w:tc>
        <w:tc>
          <w:tcPr/>
          <w:p>
            <w:pPr>
              <w:pStyle w:val="Compact"/>
            </w:pPr>
            <w:r>
              <w:t xml:space="preserve">What data or example backs each 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Validity</w:t>
            </w:r>
            <w:r>
              <w:t xml:space="preserve"> </w:t>
            </w:r>
            <w:r>
              <w:t xml:space="preserve">(1–3)</w:t>
            </w:r>
          </w:p>
        </w:tc>
        <w:tc>
          <w:tcPr/>
          <w:p>
            <w:pPr>
              <w:pStyle w:val="Compact"/>
            </w:pPr>
            <w:r>
              <w:t xml:space="preserve">Does the evidence actually support the claim?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  <w:r>
              <w:t xml:space="preserve"> </w:t>
            </w:r>
            <w:r>
              <w:t xml:space="preserve">(1–3)</w:t>
            </w:r>
          </w:p>
        </w:tc>
        <w:tc>
          <w:tcPr/>
          <w:p>
            <w:pPr>
              <w:pStyle w:val="Compact"/>
            </w:pPr>
            <w:r>
              <w:t xml:space="preserve">Is the source trustworthy, and would the result repeat?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/ cause→effect note</w:t>
            </w:r>
          </w:p>
        </w:tc>
        <w:tc>
          <w:tcPr/>
          <w:p>
            <w:pPr>
              <w:pStyle w:val="Compact"/>
            </w:pPr>
            <w:r>
              <w:t xml:space="preserve">What dose or condition turns this from benefit to risk?</w:t>
            </w:r>
          </w:p>
        </w:tc>
      </w:tr>
    </w:tbl>
    <w:p>
      <w:pPr>
        <w:pStyle w:val="BodyText"/>
      </w:pPr>
      <w:r>
        <w:rPr>
          <w:b/>
          <w:bCs/>
        </w:rPr>
        <w:t xml:space="preserve">Teacher facilitation language (circulate):</w:t>
      </w:r>
    </w:p>
    <w:p>
      <w:pPr>
        <w:pStyle w:val="BlockText"/>
      </w:pPr>
      <w:r>
        <w:t xml:space="preserve">“Don’t argue yet about whether nuclear power is good or bad. First just</w:t>
      </w:r>
      <w:r>
        <w:t xml:space="preserve"> </w:t>
      </w:r>
      <w:r>
        <w:rPr>
          <w:i/>
          <w:iCs/>
        </w:rPr>
        <w:t xml:space="preserve">extract</w:t>
      </w:r>
      <w:r>
        <w:t xml:space="preserve"> </w:t>
      </w:r>
      <w:r>
        <w:t xml:space="preserve">— what exactly is each flyer claiming, and what evidence does it give? A claim with a number you could check is different from a claim that’s just a scary photo.”</w:t>
      </w:r>
    </w:p>
    <w:p>
      <w:pPr>
        <w:pStyle w:val="BlockText"/>
      </w:pPr>
      <w:r>
        <w:t xml:space="preserve">“On the dose chart: a single chest CT scan is about 7 mSv. The annual background radiation you get just from living on Earth is about 3 mSv. So one CT is a little over two years of normal background — meaningful, but not the apocalypse. Where does that put the risk?”</w:t>
      </w:r>
    </w:p>
    <w:p>
      <w:pPr>
        <w:pStyle w:val="FirstParagraph"/>
      </w:pPr>
      <w:r>
        <w:rPr>
          <w:b/>
          <w:bCs/>
        </w:rPr>
        <w:t xml:space="preserve">Anticipated student responses during ABCs:</w:t>
      </w:r>
    </w:p>
    <w:p>
      <w:pPr>
        <w:pStyle w:val="Compact"/>
        <w:numPr>
          <w:ilvl w:val="0"/>
          <w:numId w:val="1006"/>
        </w:numPr>
      </w:pPr>
      <w:r>
        <w:t xml:space="preserve">“The Chernobyl flyer doesn’t actually give a number — it’s just a picture.”</w:t>
      </w:r>
      <w:r>
        <w:t xml:space="preserve"> </w:t>
      </w:r>
      <w:r>
        <w:t xml:space="preserve">— excellent; that’s a low-reliability claim</w:t>
      </w:r>
      <w:r>
        <w:t xml:space="preserve"> </w:t>
      </w:r>
      <w:r>
        <w:rPr>
          <w:i/>
          <w:iCs/>
        </w:rPr>
        <w:t xml:space="preserve">as evidence</w:t>
      </w:r>
      <w:r>
        <w:t xml:space="preserve">; the accident was real, but a photo alone doesn’t quantify the present-day risk of a modern plant.</w:t>
      </w:r>
    </w:p>
    <w:p>
      <w:pPr>
        <w:pStyle w:val="Compact"/>
        <w:numPr>
          <w:ilvl w:val="0"/>
          <w:numId w:val="1006"/>
        </w:numPr>
      </w:pPr>
      <w:r>
        <w:t xml:space="preserve">“Wait, the medical iodine is radioactive too? Why is THAT safe?”</w:t>
      </w:r>
      <w:r>
        <w:t xml:space="preserve"> </w:t>
      </w:r>
      <w:r>
        <w:t xml:space="preserve">— because of dose and half-life: a small, targeted amount that decays away in days (point them to the decay curve), versus a reactor’s enormous continuous inventory.</w:t>
      </w:r>
    </w:p>
    <w:p>
      <w:pPr>
        <w:pStyle w:val="Compact"/>
        <w:numPr>
          <w:ilvl w:val="0"/>
          <w:numId w:val="1006"/>
        </w:numPr>
      </w:pPr>
      <w:r>
        <w:t xml:space="preserve">“Coal kills people too, from air pollution.”</w:t>
      </w:r>
      <w:r>
        <w:t xml:space="preserve"> </w:t>
      </w:r>
      <w:r>
        <w:t xml:space="preserve">— strong point; valid risk–benefit reasoning compares a technology to its</w:t>
      </w:r>
      <w:r>
        <w:t xml:space="preserve"> </w:t>
      </w:r>
      <w:r>
        <w:rPr>
          <w:i/>
          <w:iCs/>
        </w:rPr>
        <w:t xml:space="preserve">alternatives</w:t>
      </w:r>
      <w:r>
        <w:t xml:space="preserve">, not to zero risk.</w:t>
      </w:r>
    </w:p>
    <w:bookmarkEnd w:id="27"/>
    <w:bookmarkStart w:id="28" w:name="Xd5868804ea9e1eaf32b462bd2f32a757bdc35ac"/>
    <w:p>
      <w:pPr>
        <w:pStyle w:val="Heading3"/>
      </w:pPr>
      <w:r>
        <w:t xml:space="preserve">26–30 min · Cross-group share-out (jigsaw reassembly)</w:t>
      </w:r>
    </w:p>
    <w:p>
      <w:pPr>
        <w:pStyle w:val="FirstParagraph"/>
      </w:pPr>
      <w:r>
        <w:t xml:space="preserve">Re-form mixed groups (one student from each case) or run a quick whole-class round-robin. Each case reports its single strongest benefit claim and single strongest risk claim, plus the validity/reliability score it earned.</w:t>
      </w:r>
    </w:p>
    <w:p>
      <w:pPr>
        <w:pStyle w:val="BlockText"/>
      </w:pPr>
      <w:r>
        <w:t xml:space="preserve">“Put all three cases side by side. What pattern do you see across medical, power, and weapons? What is the ONE variable that decides whether the radiation helps or harms?”</w:t>
      </w:r>
    </w:p>
    <w:p>
      <w:pPr>
        <w:pStyle w:val="FirstParagraph"/>
      </w:pPr>
      <w:r>
        <w:t xml:space="preserve">Surface the key idea (leave the formal term for Phase 3): the deciding variable is</w:t>
      </w:r>
      <w:r>
        <w:t xml:space="preserve"> </w:t>
      </w:r>
      <w:r>
        <w:rPr>
          <w:b/>
          <w:bCs/>
        </w:rPr>
        <w:t xml:space="preserve">dose and control</w:t>
      </w:r>
      <w:r>
        <w:t xml:space="preserve"> </w:t>
      </w:r>
      <w:r>
        <w:t xml:space="preserve">— how much radiation, how targeted, and whether it is contained. The same nuclei, the same gamma rays, with a different dose and different control, land on opposite sides of the benefit/risk line.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0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“Look across your case rubrics. Turn to a partner: which flyer made a claim you’d actually</w:t>
      </w:r>
      <w:r>
        <w:t xml:space="preserve"> </w:t>
      </w:r>
      <w:r>
        <w:rPr>
          <w:i/>
          <w:iCs/>
        </w:rPr>
        <w:t xml:space="preserve">trust</w:t>
      </w:r>
      <w:r>
        <w:t xml:space="preserve">, and which made a claim you’d</w:t>
      </w:r>
      <w:r>
        <w:t xml:space="preserve"> </w:t>
      </w:r>
      <w:r>
        <w:rPr>
          <w:i/>
          <w:iCs/>
        </w:rPr>
        <w:t xml:space="preserve">doubt</w:t>
      </w:r>
      <w:r>
        <w:t xml:space="preserve">? Don’t tell me which side it was on — tell me WHY you trust or doubt it.”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 claim is worth trusting when (1) it gives real evidence that actually supports what it says — that’s whether it’s</w:t>
      </w:r>
      <w:r>
        <w:t xml:space="preserve"> </w:t>
      </w:r>
      <w:r>
        <w:rPr>
          <w:i/>
          <w:iCs/>
        </w:rPr>
        <w:t xml:space="preserve">valid</w:t>
      </w:r>
      <w:r>
        <w:t xml:space="preserve"> </w:t>
      </w:r>
      <w:r>
        <w:t xml:space="preserve">— and (2) the source is credible and the result would hold up if checked again — that’s whether it’s</w:t>
      </w:r>
      <w:r>
        <w:t xml:space="preserve"> </w:t>
      </w:r>
      <w:r>
        <w:rPr>
          <w:i/>
          <w:iCs/>
        </w:rPr>
        <w:t xml:space="preserve">reliable</w:t>
      </w:r>
      <w:r>
        <w:t xml:space="preserve">. A scary photo with no data can be about a real event yet still be a weak claim, because it doesn’t show what the risk is</w:t>
      </w:r>
      <w:r>
        <w:t xml:space="preserve"> </w:t>
      </w:r>
      <w:r>
        <w:rPr>
          <w:i/>
          <w:iCs/>
        </w:rPr>
        <w:t xml:space="preserve">now</w:t>
      </w:r>
      <w:r>
        <w:t xml:space="preserve">,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plant.”</w:t>
      </w:r>
    </w:p>
    <w:p>
      <w:pPr>
        <w:pStyle w:val="BlockText"/>
      </w:pPr>
      <w:r>
        <w:t xml:space="preserve">“And the reason the same radiation can cure or harm comes down to one word we keep circling: dose. Let’s name all of this.”</w:t>
      </w:r>
    </w:p>
    <w:bookmarkEnd w:id="30"/>
    <w:bookmarkStart w:id="31" w:name="Xb1d75326a547001c764c7e65722fa2c14b6c7a6"/>
    <w:p>
      <w:pPr>
        <w:pStyle w:val="Heading3"/>
      </w:pPr>
      <w:r>
        <w:t xml:space="preserve">33–36 min · Vocabulary introduction (exactly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“First term. When you weigh the good a technology does against the harm it could cause — and decide based on the balance — you are doing a</w:t>
      </w:r>
      <w:r>
        <w:t xml:space="preserve"> </w:t>
      </w:r>
      <w:r>
        <w:rPr>
          <w:b/>
          <w:bCs/>
        </w:rPr>
        <w:t xml:space="preserve">risk–benefit analysis</w:t>
      </w:r>
      <w:r>
        <w:t xml:space="preserve">. It is not</w:t>
      </w:r>
      <w:r>
        <w:t xml:space="preserve"> </w:t>
      </w:r>
      <w:r>
        <w:t xml:space="preserve">‘is there any risk?’</w:t>
      </w:r>
      <w:r>
        <w:t xml:space="preserve"> </w:t>
      </w:r>
      <w:r>
        <w:t xml:space="preserve">(everything has some); it is</w:t>
      </w:r>
      <w:r>
        <w:t xml:space="preserve"> </w:t>
      </w:r>
      <w:r>
        <w:t xml:space="preserve">‘do the benefits, with the risks controlled, outweigh the harms, compared to the alternatives?’</w:t>
      </w:r>
      <w:r>
        <w:t xml:space="preserve"> </w:t>
      </w:r>
      <w:r>
        <w:t xml:space="preserve">That’s exactly what you did with the three cases.”</w:t>
      </w:r>
    </w:p>
    <w:p>
      <w:pPr>
        <w:pStyle w:val="BlockText"/>
      </w:pPr>
      <w:r>
        <w:t xml:space="preserve">“Second term. When you ask</w:t>
      </w:r>
      <w:r>
        <w:t xml:space="preserve"> </w:t>
      </w:r>
      <w:r>
        <w:t xml:space="preserve">‘does the evidence actually support this claim?’</w:t>
      </w:r>
      <w:r>
        <w:t xml:space="preserve"> </w:t>
      </w:r>
      <w:r>
        <w:t xml:space="preserve">you are checking its</w:t>
      </w:r>
      <w:r>
        <w:t xml:space="preserve"> </w:t>
      </w:r>
      <w:r>
        <w:rPr>
          <w:b/>
          <w:bCs/>
        </w:rPr>
        <w:t xml:space="preserve">validity</w:t>
      </w:r>
      <w:r>
        <w:t xml:space="preserve">. A flyer can be loud and still be invalid if its evidence doesn’t fit its conclusion — like using a 1986 Chernobyl photo to argue a 2025 plant is unsafe. The event is real; the</w:t>
      </w:r>
      <w:r>
        <w:t xml:space="preserve"> </w:t>
      </w:r>
      <w:r>
        <w:rPr>
          <w:i/>
          <w:iCs/>
        </w:rPr>
        <w:t xml:space="preserve">logic from that event to this plant</w:t>
      </w:r>
      <w:r>
        <w:t xml:space="preserve"> </w:t>
      </w:r>
      <w:r>
        <w:t xml:space="preserve">may not be valid.”</w:t>
      </w:r>
    </w:p>
    <w:p>
      <w:pPr>
        <w:pStyle w:val="BlockText"/>
      </w:pPr>
      <w:r>
        <w:t xml:space="preserve">“Third term. When you ask</w:t>
      </w:r>
      <w:r>
        <w:t xml:space="preserve"> </w:t>
      </w:r>
      <w:r>
        <w:t xml:space="preserve">‘can I trust this source, and would this result repeat?’</w:t>
      </w:r>
      <w:r>
        <w:t xml:space="preserve"> </w:t>
      </w:r>
      <w:r>
        <w:t xml:space="preserve">you are checking its</w:t>
      </w:r>
      <w:r>
        <w:t xml:space="preserve"> </w:t>
      </w:r>
      <w:r>
        <w:rPr>
          <w:b/>
          <w:bCs/>
        </w:rPr>
        <w:t xml:space="preserve">reliability</w:t>
      </w:r>
      <w:r>
        <w:t xml:space="preserve">. A peer-reviewed safety study or a hospital’s documented treatment record is more reliable than an anonymous flyer. Reliability is about the</w:t>
      </w:r>
      <w:r>
        <w:t xml:space="preserve"> </w:t>
      </w:r>
      <w:r>
        <w:rPr>
          <w:i/>
          <w:iCs/>
        </w:rPr>
        <w:t xml:space="preserve">source and the repeatability</w:t>
      </w:r>
      <w:r>
        <w:t xml:space="preserve">, validity is about the</w:t>
      </w:r>
      <w:r>
        <w:t xml:space="preserve"> </w:t>
      </w:r>
      <w:r>
        <w:rPr>
          <w:i/>
          <w:iCs/>
        </w:rPr>
        <w:t xml:space="preserve">evidence-to-claim fit</w:t>
      </w:r>
      <w:r>
        <w:t xml:space="preserve">. Good citizens check both.”</w:t>
      </w:r>
    </w:p>
    <w:p>
      <w:pPr>
        <w:pStyle w:val="FirstParagraph"/>
      </w:pPr>
      <w:r>
        <w:t xml:space="preserve">Post the three terms on the board. Students fill them in on their notes.</w:t>
      </w:r>
    </w:p>
    <w:p>
      <w:pPr>
        <w:pStyle w:val="BodyText"/>
      </w:pPr>
      <w:r>
        <w:rPr>
          <w:b/>
          <w:bCs/>
        </w:rPr>
        <w:t xml:space="preserve">Discussion prompts to deploy here:</w:t>
      </w:r>
    </w:p>
    <w:p>
      <w:pPr>
        <w:pStyle w:val="Compact"/>
        <w:numPr>
          <w:ilvl w:val="0"/>
          <w:numId w:val="1007"/>
        </w:numPr>
      </w:pPr>
      <w:r>
        <w:t xml:space="preserve">“The hospital says radioactive iodine cured thousands of thyroid patients with a documented success rate. Is that claim</w:t>
      </w:r>
      <w:r>
        <w:t xml:space="preserve"> </w:t>
      </w:r>
      <w:r>
        <w:rPr>
          <w:i/>
          <w:iCs/>
        </w:rPr>
        <w:t xml:space="preserve">valid</w:t>
      </w:r>
      <w:r>
        <w:t xml:space="preserve">,</w:t>
      </w:r>
      <w:r>
        <w:t xml:space="preserve"> </w:t>
      </w:r>
      <w:r>
        <w:rPr>
          <w:i/>
          <w:iCs/>
        </w:rPr>
        <w:t xml:space="preserve">reliable</w:t>
      </w:r>
      <w:r>
        <w:t xml:space="preserve">, or both?”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Expected response:</w:t>
      </w:r>
      <w:r>
        <w:t xml:space="preserve"> </w:t>
      </w:r>
      <w:r>
        <w:t xml:space="preserve">both — documented outcomes are evidence that supports the claim (valid) and a hospital’s records are a trustworthy, repeatable source (reliable).</w:t>
      </w:r>
    </w:p>
    <w:p>
      <w:pPr>
        <w:pStyle w:val="Compact"/>
        <w:numPr>
          <w:ilvl w:val="0"/>
          <w:numId w:val="1007"/>
        </w:numPr>
      </w:pPr>
      <w:r>
        <w:t xml:space="preserve">“A flyer says</w:t>
      </w:r>
      <w:r>
        <w:t xml:space="preserve"> </w:t>
      </w:r>
      <w:r>
        <w:t xml:space="preserve">‘radiation is radiation — a plant is just a slow bomb.’</w:t>
      </w:r>
      <w:r>
        <w:t xml:space="preserve"> </w:t>
      </w:r>
      <w:r>
        <w:t xml:space="preserve">What’s wrong using validity and reliability language?”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Expected response:</w:t>
      </w:r>
      <w:r>
        <w:t xml:space="preserve"> </w:t>
      </w:r>
      <w:r>
        <w:t xml:space="preserve">invalid — the evidence (fission happens in both) does not support the claim, because a reactor is engineered for controlled, sub-critical reactions and a bomb is engineered for an uncontrolled one. Dose and control are entirely different.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3" w:name="Xd0eb1907ca662a0e990f9af33b86b5f23b7fdff"/>
    <w:p>
      <w:pPr>
        <w:pStyle w:val="Heading3"/>
      </w:pPr>
      <w:r>
        <w:t xml:space="preserve">36–39 min · Structured mini-debate + Cause-and-Effect expansion</w:t>
      </w:r>
    </w:p>
    <w:p>
      <w:pPr>
        <w:pStyle w:val="FirstParagraph"/>
      </w:pPr>
      <w:r>
        <w:t xml:space="preserve">Run a 5-minute</w:t>
      </w:r>
      <w:r>
        <w:t xml:space="preserve"> </w:t>
      </w:r>
      <w:r>
        <w:rPr>
          <w:b/>
          <w:bCs/>
        </w:rPr>
        <w:t xml:space="preserve">structured debate</w:t>
      </w:r>
      <w:r>
        <w:t xml:space="preserve"> </w:t>
      </w:r>
      <w:r>
        <w:t xml:space="preserve">(see Strategy Spotlight: ACTIVE LEARNING). Assign roles so every voice is used:</w:t>
      </w:r>
      <w:r>
        <w:t xml:space="preserve"> </w:t>
      </w:r>
      <w:r>
        <w:rPr>
          <w:b/>
          <w:bCs/>
        </w:rPr>
        <w:t xml:space="preserve">Pro-plant</w:t>
      </w:r>
      <w:r>
        <w:t xml:space="preserve"> </w:t>
      </w:r>
      <w:r>
        <w:t xml:space="preserve">team cites a benefit claim and its evidence;</w:t>
      </w:r>
      <w:r>
        <w:t xml:space="preserve"> </w:t>
      </w:r>
      <w:r>
        <w:rPr>
          <w:b/>
          <w:bCs/>
        </w:rPr>
        <w:t xml:space="preserve">Caution</w:t>
      </w:r>
      <w:r>
        <w:t xml:space="preserve"> </w:t>
      </w:r>
      <w:r>
        <w:t xml:space="preserve">team cites a risk claim and its evidence;</w:t>
      </w:r>
      <w:r>
        <w:t xml:space="preserve"> </w:t>
      </w:r>
      <w:r>
        <w:rPr>
          <w:b/>
          <w:bCs/>
        </w:rPr>
        <w:t xml:space="preserve">Fact-checkers</w:t>
      </w:r>
      <w:r>
        <w:t xml:space="preserve"> </w:t>
      </w:r>
      <w:r>
        <w:t xml:space="preserve">rate one claim from each side for validity and reliability. Then every student writes one Because/But/So sentence.</w:t>
      </w:r>
    </w:p>
    <w:p>
      <w:pPr>
        <w:pStyle w:val="BlockText"/>
      </w:pPr>
      <w:r>
        <w:rPr>
          <w:i/>
          <w:iCs/>
        </w:rPr>
        <w:t xml:space="preserve">“A nuclear power plant produces ionizing radiation, just like a medical scanner does.”</w:t>
      </w:r>
      <w:r>
        <w:t xml:space="preserve"> </w:t>
      </w:r>
      <w:r>
        <w:rPr>
          <w:i/>
          <w:iCs/>
        </w:rPr>
        <w:t xml:space="preserve">“This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because</w:t>
      </w:r>
      <w:r>
        <w:rPr>
          <w:i/>
          <w:iCs/>
        </w:rPr>
        <w:t xml:space="preserve"> </w:t>
      </w:r>
      <w:r>
        <w:rPr>
          <w:i/>
          <w:iCs/>
        </w:rPr>
        <w:t xml:space="preserve">______,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i/>
          <w:iCs/>
        </w:rPr>
        <w:t xml:space="preserve"> </w:t>
      </w:r>
      <w:r>
        <w:rPr>
          <w:i/>
          <w:iCs/>
        </w:rPr>
        <w:t xml:space="preserve">_______,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</w:t>
      </w:r>
      <w:r>
        <w:rPr>
          <w:i/>
          <w:iCs/>
        </w:rPr>
        <w:t xml:space="preserve"> </w:t>
      </w:r>
      <w:r>
        <w:rPr>
          <w:i/>
          <w:iCs/>
        </w:rPr>
        <w:t xml:space="preserve">_______.”</w:t>
      </w:r>
    </w:p>
    <w:p>
      <w:pPr>
        <w:pStyle w:val="FirstParagraph"/>
      </w:pPr>
      <w:r>
        <w:t xml:space="preserve">Model one aloud:</w:t>
      </w:r>
    </w:p>
    <w:p>
      <w:pPr>
        <w:pStyle w:val="BlockText"/>
      </w:pPr>
      <w:r>
        <w:t xml:space="preserve">“A nuclear plant and a CT scanner both involve ionizing radiation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both rely on high-energy emissions from nuclear processes,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a contained reactor and a controlled medical dose deliver radiation in carefully limited, shielded amounts while an</w:t>
      </w:r>
      <w:r>
        <w:t xml:space="preserve"> </w:t>
      </w:r>
      <w:r>
        <w:rPr>
          <w:i/>
          <w:iCs/>
        </w:rPr>
        <w:t xml:space="preserve">uncontrolled</w:t>
      </w:r>
      <w:r>
        <w:t xml:space="preserve"> </w:t>
      </w:r>
      <w:r>
        <w:t xml:space="preserve">release does not,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whether the radiation is a benefit or a risk depends on dose and control — not on the word</w:t>
      </w:r>
      <w:r>
        <w:t xml:space="preserve"> </w:t>
      </w:r>
      <w:r>
        <w:t xml:space="preserve">‘radiation’</w:t>
      </w:r>
      <w:r>
        <w:t xml:space="preserve"> </w:t>
      </w:r>
      <w:r>
        <w:t xml:space="preserve">itself.”</w:t>
      </w:r>
    </w:p>
    <w:p>
      <w:pPr>
        <w:pStyle w:val="FirstParagraph"/>
      </w:pPr>
      <w:r>
        <w:t xml:space="preserve">Then have students try one for a risk claim (e.g., the Fukushima cooling failure) using validity/reliability language.</w:t>
      </w:r>
    </w:p>
    <w:bookmarkEnd w:id="33"/>
    <w:bookmarkStart w:id="34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“Return to the town vote. You now have a method, not just a gut reaction. Using the words</w:t>
      </w:r>
      <w:r>
        <w:t xml:space="preserve"> </w:t>
      </w:r>
      <w:r>
        <w:rPr>
          <w:i/>
          <w:iCs/>
        </w:rPr>
        <w:t xml:space="preserve">risk–benefit</w:t>
      </w:r>
      <w:r>
        <w:t xml:space="preserve">,</w:t>
      </w:r>
      <w:r>
        <w:t xml:space="preserve"> </w:t>
      </w:r>
      <w:r>
        <w:rPr>
          <w:i/>
          <w:iCs/>
        </w:rPr>
        <w:t xml:space="preserve">validity</w:t>
      </w:r>
      <w:r>
        <w:t xml:space="preserve">, and</w:t>
      </w:r>
      <w:r>
        <w:t xml:space="preserve"> </w:t>
      </w:r>
      <w:r>
        <w:rPr>
          <w:i/>
          <w:iCs/>
        </w:rPr>
        <w:t xml:space="preserve">dose</w:t>
      </w:r>
      <w:r>
        <w:t xml:space="preserve">, write the one sentence you would say at the town hall to explain how you’d evaluate the plant — without yet saying yes or no.”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“I’d run a risk–benefit analysis — checking whether each flyer’s claim is valid and reliable, and comparing the controlled dose at a modern plant against its alternatives — instead of voting on the word</w:t>
      </w:r>
      <w:r>
        <w:t xml:space="preserve"> </w:t>
      </w:r>
      <w:r>
        <w:t xml:space="preserve">‘nuclear.’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6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Post or read aloud:</w:t>
      </w:r>
    </w:p>
    <w:p>
      <w:pPr>
        <w:pStyle w:val="BlockText"/>
      </w:pPr>
      <w:r>
        <w:rPr>
          <w:i/>
          <w:iCs/>
        </w:rPr>
        <w:t xml:space="preserve">(a) A campaign mailer states:</w:t>
      </w:r>
      <w:r>
        <w:rPr>
          <w:i/>
          <w:iCs/>
        </w:rPr>
        <w:t xml:space="preserve"> </w:t>
      </w:r>
      <w:r>
        <w:rPr>
          <w:i/>
          <w:iCs/>
        </w:rPr>
        <w:t xml:space="preserve">“A power line near homes emits radiation, so it must cause the same cancers as a nuclear meltdown.”</w:t>
      </w:r>
      <w:r>
        <w:rPr>
          <w:i/>
          <w:iCs/>
        </w:rPr>
        <w:t xml:space="preserve"> </w:t>
      </w:r>
      <w:r>
        <w:rPr>
          <w:i/>
          <w:iCs/>
        </w:rPr>
        <w:t xml:space="preserve">Power lines emit low-frequency, non-ionizing radiation. Judge this claim’s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validity</w:t>
      </w:r>
      <w:r>
        <w:rPr>
          <w:i/>
          <w:iCs/>
        </w:rPr>
        <w:t xml:space="preserve"> </w:t>
      </w:r>
      <w:r>
        <w:rPr>
          <w:i/>
          <w:iCs/>
        </w:rPr>
        <w:t xml:space="preserve">in one sentence — does the evidence support the conclusion?</w:t>
      </w:r>
      <w:r>
        <w:t xml:space="preserve"> </w:t>
      </w:r>
      <w:r>
        <w:rPr>
          <w:i/>
          <w:iCs/>
        </w:rPr>
        <w:t xml:space="preserve">(b) Using the dose chart logic: a worker’s annual occupational limit is 50 mSv and one chest CT is about 7 mSv. About how many CT-scans’ worth of dose is the yearly worker limit, and is the limit set above or below a single scan?</w:t>
      </w:r>
      <w:r>
        <w:t xml:space="preserve"> </w:t>
      </w:r>
      <w:r>
        <w:rPr>
          <w:i/>
          <w:iCs/>
        </w:rPr>
        <w:t xml:space="preserve">(c) Name one real BENEFIT and its paired RISK of nuclear technology, and state in one sentence what variable decides which one you get.</w:t>
      </w:r>
    </w:p>
    <w:p>
      <w:pPr>
        <w:pStyle w:val="FirstParagraph"/>
      </w:pPr>
      <w:r>
        <w:t xml:space="preserve">Expected answers are in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 (These items are deliberately different from the worksheet’s Make-It-Make-Sense practice.)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“Before today, did you have a gut reaction to the word</w:t>
      </w:r>
      <w:r>
        <w:t xml:space="preserve"> </w:t>
      </w:r>
      <w:r>
        <w:t xml:space="preserve">‘nuclear’</w:t>
      </w:r>
      <w:r>
        <w:t xml:space="preserve">? In one sentence: did evaluating the evidence change how confident you feel — and who or what (a case study, a classmate, the dose chart) moved your thinking?”</w:t>
      </w:r>
    </w:p>
    <w:p>
      <w:pPr>
        <w:pStyle w:val="FirstParagraph"/>
      </w:pPr>
      <w:r>
        <w:t xml:space="preserve">Collect rubrics; flag students who scored every claim identically (a sign they rated by topic, not evidence) for a brief check before the position paper.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“All radiation is equally dangerous — radiation is radiation.”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Effect depends on</w:t>
      </w:r>
      <w:r>
        <w:t xml:space="preserve"> </w:t>
      </w:r>
      <w:r>
        <w:rPr>
          <w:i/>
          <w:iCs/>
        </w:rPr>
        <w:t xml:space="preserve">dose, type, and control</w:t>
      </w:r>
      <w:r>
        <w:t xml:space="preserve">. A banana, a dental X-ray, and a CT scan all deliver radiation, but across six orders of magnitude of dose (see</w:t>
      </w:r>
      <w:r>
        <w:t xml:space="preserve"> </w:t>
      </w:r>
      <w:r>
        <w:rPr>
          <w:rStyle w:val="VerbatimChar"/>
        </w:rPr>
        <w:t xml:space="preserve">figures/radiation_dose_comparison.png</w:t>
      </w:r>
      <w:r>
        <w:t xml:space="preserve">). Ionizing radiation (gamma, X-ray) at high dose damages DNA; at a small, targeted dose it images or treats. The cause→effect chain is dose-dependent, not all-or-nothing.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nuclear power plant can explode like an atomic bomb.”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Reactor fuel is low-enriched and the reaction is engineered to stay controlled and sub-critical; a weapon requires highly enriched material and an engineered</w:t>
      </w:r>
      <w:r>
        <w:t xml:space="preserve"> </w:t>
      </w:r>
      <w:r>
        <w:rPr>
          <w:i/>
          <w:iCs/>
        </w:rPr>
        <w:t xml:space="preserve">uncontrolled</w:t>
      </w:r>
      <w:r>
        <w:t xml:space="preserve"> </w:t>
      </w:r>
      <w:r>
        <w:t xml:space="preserve">chain reaction. Same underlying fission, opposite engineering. The Chernobyl explosion was a steam/hydrogen explosion and reactor-design failure, not a nuclear detonation.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“If a source is about a real event (Chernobyl), its claim must be valid.”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Validity is about whether the evidence supports the</w:t>
      </w:r>
      <w:r>
        <w:t xml:space="preserve"> </w:t>
      </w:r>
      <w:r>
        <w:rPr>
          <w:i/>
          <w:iCs/>
        </w:rPr>
        <w:t xml:space="preserve">specific conclusion</w:t>
      </w:r>
      <w:r>
        <w:t xml:space="preserve">. A real 1986 accident does not by itself validate the claim</w:t>
      </w:r>
      <w:r>
        <w:t xml:space="preserve"> </w:t>
      </w:r>
      <w:r>
        <w:t xml:space="preserve">“a modern 2025 plant is unsafe.”</w:t>
      </w:r>
      <w:r>
        <w:t xml:space="preserve"> </w:t>
      </w:r>
      <w:r>
        <w:t xml:space="preserve">A claim can reference true events and still reason invalidly from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“Medical isotopes are safe, so they aren’t really radioactive.”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are genuinely radioactive — that’s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they work. Their safety comes from small, targeted doses and short half-lives, so they decay away quickly (the decay curve: I-131 drops to ~1.6% after six half-lives) instead of irradiating the patient indefinitely.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good risk–benefit decision means choosing the zero-risk option.”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No real technology is zero-risk, and the alternative (e.g., a coal plant) carries its own large risks. Sound risk–benefit reasoning compares controlled risks and benefits</w:t>
      </w:r>
      <w:r>
        <w:t xml:space="preserve"> </w:t>
      </w:r>
      <w:r>
        <w:rPr>
          <w:i/>
          <w:iCs/>
        </w:rPr>
        <w:t xml:space="preserve">against the realistic alternatives</w:t>
      </w:r>
      <w:r>
        <w:t xml:space="preserve">, not against an imaginary risk-free baseline.</w:t>
      </w:r>
    </w:p>
    <w:p>
      <w:r>
        <w:pict>
          <v:rect style="width:0;height:1.5pt" o:hralign="center" o:hrstd="t" o:hr="t"/>
        </w:pict>
      </w:r>
    </w:p>
    <w:bookmarkEnd w:id="38"/>
    <w:bookmarkStart w:id="39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 for the rating rubric and Exit Ticket: *“The benefit is</w:t>
      </w:r>
      <w:r>
        <w:t xml:space="preserve"> </w:t>
      </w:r>
      <w:r>
        <w:rPr>
          <w:b/>
          <w:bCs/>
          <w:i/>
          <w:iCs/>
        </w:rPr>
        <w:t xml:space="preserve">; the risk is</w:t>
      </w:r>
      <w:r>
        <w:rPr>
          <w:b/>
          <w:bCs/>
          <w:i/>
          <w:iCs/>
        </w:rPr>
        <w:t xml:space="preserve"> </w:t>
      </w:r>
      <w:r>
        <w:t xml:space="preserve">; the dose that decides is ___.”* and</w:t>
      </w:r>
      <w:r>
        <w:t xml:space="preserve"> </w:t>
      </w:r>
      <w:r>
        <w:rPr>
          <w:i/>
          <w:iCs/>
        </w:rPr>
        <w:t xml:space="preserve">“This claim is valid/invalid because the evidence ___ support the conclusion.”</w:t>
      </w:r>
      <w:r>
        <w:t xml:space="preserve"> </w:t>
      </w:r>
      <w:r>
        <w:t xml:space="preserve">Word-choice box displayed on the board throughout: {risk–benefit analysis, validity, reliability, dose, ionizing radiation, half-life}. Pre-translate the three case packets’ key terms in a bilingual glossary; allow students to discuss in home language but record judgments in English. Pair each abstract judgment with the visual dose chart so a numeric anchor is always present.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pre-structured rating rubric with the benefit/risk columns partially filled for one case, so the student’s task is the</w:t>
      </w:r>
      <w:r>
        <w:t xml:space="preserve"> </w:t>
      </w:r>
      <w:r>
        <w:rPr>
          <w:i/>
          <w:iCs/>
        </w:rPr>
        <w:t xml:space="preserve">judgment</w:t>
      </w:r>
      <w:r>
        <w:t xml:space="preserve"> </w:t>
      </w:r>
      <w:r>
        <w:t xml:space="preserve">(validity/reliability score) rather than the extraction. Assign clear debate roles (one student is the timekeeper, one reads the team’s prepared claim aloud, one is the evidence-holder) so participation is concrete. Pre-highlight the one or two sentences in each case packet that carry the central claim, reducing reading load. Offer the Exit Ticket with the (b) arithmetic scaffolded (50 ÷ 7 written as a setup).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(1) Find one number on the dose chart and write a sentence comparing the plant-worker annual limit to the dose from a cross-country flight (~0.04 mSv) — how many flights equal the limit? (2) Research one real nuclear-medicine isotope not covered in class (e.g., Cobalt-60, Lutetium-177) and write a validity/reliability note on a manufacturer’s safety claim about it. (3) Compare the projected lifetime deaths-per-unit-energy of nuclear vs. coal vs. solar from a published source, and write one sentence on which alternative your risk–benefit analysis would favor and why.</w:t>
      </w:r>
    </w:p>
    <w:p>
      <w:r>
        <w:pict>
          <v:rect style="width:0;height:1.5pt" o:hralign="center" o:hrstd="t" o:hr="t"/>
        </w:pict>
      </w:r>
    </w:p>
    <w:bookmarkEnd w:id="39"/>
    <w:bookmarkStart w:id="40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 — case-study jigsaw + assigned-role structured debate.</w:t>
      </w:r>
      <w:r>
        <w:t xml:space="preserve"> </w:t>
      </w:r>
      <w:r>
        <w:t xml:space="preserve">Active learning means every student is</w:t>
      </w:r>
      <w:r>
        <w:t xml:space="preserve"> </w:t>
      </w:r>
      <w:r>
        <w:rPr>
          <w:i/>
          <w:iCs/>
        </w:rPr>
        <w:t xml:space="preserve">doing the cognitive work</w:t>
      </w:r>
      <w:r>
        <w:t xml:space="preserve"> </w:t>
      </w:r>
      <w:r>
        <w:t xml:space="preserve">— extracting claims, rating evidence, defending a position — rather than receiving a verdict from the teacher. For a values-charged topic like nuclear power, active learning is also the antidote to a lecture that would simply tell students what to think. The jigsaw guarantees each student becomes the</w:t>
      </w:r>
      <w:r>
        <w:t xml:space="preserve"> </w:t>
      </w:r>
      <w:r>
        <w:t xml:space="preserve">“expert”</w:t>
      </w:r>
      <w:r>
        <w:t xml:space="preserve"> </w:t>
      </w:r>
      <w:r>
        <w:t xml:space="preserve">on one case and is accountable to teach it; the assigned-role debate guarantees every student speaks with evidence, not just the loudest few.</w:t>
      </w:r>
    </w:p>
    <w:p>
      <w:pPr>
        <w:pStyle w:val="BodyText"/>
      </w:pPr>
      <w:r>
        <w:rPr>
          <w:b/>
          <w:bCs/>
        </w:rPr>
        <w:t xml:space="preserve">How to run the structured debate in 4–5 minutes (Phase 4):</w:t>
      </w:r>
    </w:p>
    <w:p>
      <w:pPr>
        <w:pStyle w:val="Compact"/>
        <w:numPr>
          <w:ilvl w:val="0"/>
          <w:numId w:val="1010"/>
        </w:numPr>
      </w:pPr>
      <w:r>
        <w:t xml:space="preserve">Pre-assign three roles before the debate begins:</w:t>
      </w:r>
      <w:r>
        <w:t xml:space="preserve"> </w:t>
      </w:r>
      <w:r>
        <w:rPr>
          <w:b/>
          <w:bCs/>
        </w:rPr>
        <w:t xml:space="preserve">Pro-plant</w:t>
      </w:r>
      <w:r>
        <w:t xml:space="preserve"> </w:t>
      </w:r>
      <w:r>
        <w:t xml:space="preserve">(argue a benefit with its evidence),</w:t>
      </w:r>
      <w:r>
        <w:t xml:space="preserve"> </w:t>
      </w:r>
      <w:r>
        <w:rPr>
          <w:b/>
          <w:bCs/>
        </w:rPr>
        <w:t xml:space="preserve">Caution</w:t>
      </w:r>
      <w:r>
        <w:t xml:space="preserve"> </w:t>
      </w:r>
      <w:r>
        <w:t xml:space="preserve">(argue a risk with its evidence), and</w:t>
      </w:r>
      <w:r>
        <w:t xml:space="preserve"> </w:t>
      </w:r>
      <w:r>
        <w:rPr>
          <w:b/>
          <w:bCs/>
        </w:rPr>
        <w:t xml:space="preserve">Fact-checkers</w:t>
      </w:r>
      <w:r>
        <w:t xml:space="preserve"> </w:t>
      </w:r>
      <w:r>
        <w:t xml:space="preserve">(rate one claim from each side for validity and reliability). Rotate roles across periods so no student is locked into one stance.</w:t>
      </w:r>
    </w:p>
    <w:p>
      <w:pPr>
        <w:pStyle w:val="Compact"/>
        <w:numPr>
          <w:ilvl w:val="0"/>
          <w:numId w:val="1010"/>
        </w:numPr>
      </w:pPr>
      <w:r>
        <w:t xml:space="preserve">Each side gets 60 seconds to state ONE claim and its evidence — they must cite the case packet, not their feelings.</w:t>
      </w:r>
    </w:p>
    <w:p>
      <w:pPr>
        <w:pStyle w:val="Compact"/>
        <w:numPr>
          <w:ilvl w:val="0"/>
          <w:numId w:val="1010"/>
        </w:numPr>
      </w:pPr>
      <w:r>
        <w:t xml:space="preserve">Fact-checkers get 60 seconds to score one claim per side:</w:t>
      </w:r>
      <w:r>
        <w:t xml:space="preserve"> </w:t>
      </w:r>
      <w:r>
        <w:t xml:space="preserve">“valid? reliable? why?”</w:t>
      </w:r>
    </w:p>
    <w:p>
      <w:pPr>
        <w:pStyle w:val="Compact"/>
        <w:numPr>
          <w:ilvl w:val="0"/>
          <w:numId w:val="1010"/>
        </w:numPr>
      </w:pPr>
      <w:r>
        <w:t xml:space="preserve">Close by naming the move aloud:</w:t>
      </w:r>
      <w:r>
        <w:t xml:space="preserve"> </w:t>
      </w:r>
      <w:r>
        <w:rPr>
          <w:i/>
          <w:iCs/>
        </w:rPr>
        <w:t xml:space="preserve">“Notice — nobody won by being louder. The claims that held up were the ones with evidence that actually fit. That is scientific literacy.”</w:t>
      </w:r>
    </w:p>
    <w:p>
      <w:pPr>
        <w:pStyle w:val="FirstParagraph"/>
      </w:pPr>
      <w:r>
        <w:t xml:space="preserve">Crucially, the teacher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reveal a personal verdict on nuclear power. The objective (HS-PS4-4) is the</w:t>
      </w:r>
      <w:r>
        <w:t xml:space="preserve"> </w:t>
      </w:r>
      <w:r>
        <w:rPr>
          <w:i/>
          <w:iCs/>
        </w:rPr>
        <w:t xml:space="preserve">skill of evaluating claims</w:t>
      </w:r>
      <w:r>
        <w:t xml:space="preserve">, not arriving at a prescribed opinion. A student who ends the period leaning either way but can defend the judgment with valid, reliable evidence has met the standard.</w:t>
      </w:r>
    </w:p>
    <w:p>
      <w:pPr>
        <w:pStyle w:val="BodyText"/>
      </w:pPr>
      <w:r>
        <w:rPr>
          <w:b/>
          <w:bCs/>
        </w:rPr>
        <w:t xml:space="preserve">Connection to Hochman literacy:</w:t>
      </w:r>
      <w:r>
        <w:t xml:space="preserve"> </w:t>
      </w:r>
      <w:r>
        <w:t xml:space="preserve">the Because/But/So sentence in Phase 4 channels the debate into writing — students name a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(radiation is involved), a</w:t>
      </w:r>
      <w:r>
        <w:t xml:space="preserve"> </w:t>
      </w:r>
      <w:r>
        <w:rPr>
          <w:i/>
          <w:iCs/>
        </w:rPr>
        <w:t xml:space="preserve">contrast</w:t>
      </w:r>
      <w:r>
        <w:t xml:space="preserve"> </w:t>
      </w:r>
      <w:r>
        <w:t xml:space="preserve">(but dose and control differ), and a</w:t>
      </w:r>
      <w:r>
        <w:t xml:space="preserve"> </w:t>
      </w:r>
      <w:r>
        <w:rPr>
          <w:i/>
          <w:iCs/>
        </w:rPr>
        <w:t xml:space="preserve">consequence</w:t>
      </w:r>
      <w:r>
        <w:t xml:space="preserve"> </w:t>
      </w:r>
      <w:r>
        <w:t xml:space="preserve">(so benefit vs. risk depends on dose). This sentence becomes the thesis scaffold for the argumentative position paper.</w:t>
      </w:r>
    </w:p>
    <w:p>
      <w:pPr>
        <w:pStyle w:val="BodyText"/>
      </w:pPr>
      <w:r>
        <w:rPr>
          <w:b/>
          <w:bCs/>
        </w:rPr>
        <w:t xml:space="preserve">CRSE connection:</w:t>
      </w:r>
      <w:r>
        <w:t xml:space="preserve"> </w:t>
      </w:r>
      <w:r>
        <w:t xml:space="preserve">Risk-benefit decisions about industrial siting are rarely neutral — historically, hazardous facilities are disproportionately proposed near lower-income and minority communities (environmental justice). The opening circle and the</w:t>
      </w:r>
      <w:r>
        <w:t xml:space="preserve"> </w:t>
      </w:r>
      <w:r>
        <w:t xml:space="preserve">“compared to what alternative?”</w:t>
      </w:r>
      <w:r>
        <w:t xml:space="preserve"> </w:t>
      </w:r>
      <w:r>
        <w:t xml:space="preserve">framing invite students to bring their community’s lived experience into the analysis: who bears the risk, who gets the benefit, and is that fair? This honors students as stakeholders, not just test-takers, and connects the chemistry to a real civic voice.</w:t>
      </w:r>
    </w:p>
    <w:p>
      <w:r>
        <w:pict>
          <v:rect style="width:0;height:1.5pt" o:hralign="center" o:hrstd="t" o:hr="t"/>
        </w:pict>
      </w:r>
    </w:p>
    <w:bookmarkEnd w:id="40"/>
    <w:bookmarkStart w:id="41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a real plant-siting proposal 15 miles from school, three competing flyers; returned to in Phase 4 (town-hall sentence)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info would prove each flyer true?), Phase 3 (TT#2 — which claim do you trust/doubt and why?)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2 Initial Model (benefit/risk two-column list); case-study jigsaw with validity/reliability rating rubric; Phase 4 structured debate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 </w:t>
            </w:r>
            <w:r>
              <w:t xml:space="preserve">(dose→effect chain), explicit in Phase 3 discussion prompts and Phase 4 B/B/S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introduced at 33–36 min: risk–benefit analysis / validity /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students return to the town vote armed with case evidence, dose chart, and vocabulary to explain</w:t>
            </w:r>
            <w:r>
              <w:t xml:space="preserve"> </w:t>
            </w:r>
            <w:r>
              <w:rPr>
                <w:i/>
                <w:iCs/>
              </w:rPr>
              <w:t xml:space="preserve">how</w:t>
            </w:r>
            <w:r>
              <w:t xml:space="preserve"> </w:t>
            </w:r>
            <w:r>
              <w:t xml:space="preserve">they’d evaluate the 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block: sentence frames, word-choice box, pre-filled rubric column, highlighted central claims, scaffolded Exit-Ticket arithmetic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(validity judgment of a power-line claim; dose-limit arithmetic; benefit/risk + deciding variable) → argumentative position paper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case-study rating rubric (hand out at start of Phase 2)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validity/reliability example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2"/>
    <w:bookmarkStart w:id="43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risk–benefit analysis</w:t>
      </w:r>
      <w:r>
        <w:t xml:space="preserve"> </w:t>
      </w:r>
      <w:r>
        <w:t xml:space="preserve">— a structured comparison that weighs the benefits of a technology (with its risks controlled) against its potential harms and against the realistic alternatives, in order to make a justified decision; not</w:t>
      </w:r>
      <w:r>
        <w:t xml:space="preserve"> </w:t>
      </w:r>
      <w:r>
        <w:t xml:space="preserve">“is there any risk?”</w:t>
      </w:r>
      <w:r>
        <w:t xml:space="preserve"> </w:t>
      </w:r>
      <w:r>
        <w:t xml:space="preserve">but</w:t>
      </w:r>
      <w:r>
        <w:t xml:space="preserve"> </w:t>
      </w:r>
      <w:r>
        <w:t xml:space="preserve">“do the controlled benefits outweigh the harms?”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validity</w:t>
      </w:r>
      <w:r>
        <w:t xml:space="preserve"> </w:t>
      </w:r>
      <w:r>
        <w:t xml:space="preserve">— whether the evidence actually supports the specific claim being made; a claim can reference true events and still be invalid if the reasoning from evidence to conclusion does not hold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reliability</w:t>
      </w:r>
      <w:r>
        <w:t xml:space="preserve"> </w:t>
      </w:r>
      <w:r>
        <w:t xml:space="preserve">— whether a source is trustworthy and whether its result would hold up if checked or repeated; reliability is about the</w:t>
      </w:r>
      <w:r>
        <w:t xml:space="preserve"> </w:t>
      </w:r>
      <w:r>
        <w:rPr>
          <w:i/>
          <w:iCs/>
        </w:rPr>
        <w:t xml:space="preserve">source and repeatability</w:t>
      </w:r>
      <w:r>
        <w:t xml:space="preserve">, while validity is about the</w:t>
      </w:r>
      <w:r>
        <w:t xml:space="preserve"> </w:t>
      </w:r>
      <w:r>
        <w:rPr>
          <w:i/>
          <w:iCs/>
        </w:rPr>
        <w:t xml:space="preserve">evidence-to-claim fit</w:t>
      </w:r>
    </w:p>
    <w:bookmarkEnd w:id="43"/>
    <w:bookmarkEnd w:id="4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2026-06-01T19:45:28Z</dcterms:created>
  <dcterms:modified xsi:type="dcterms:W3CDTF">2026-06-01T19:45:28Z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