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intermolecular-forces-student-notes"/>
    <w:p>
      <w:pPr>
        <w:pStyle w:val="Heading1"/>
      </w:pPr>
      <w:r>
        <w:t xml:space="preserve">Intermolecular Forces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09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Tell the difference between the strong</w:t>
      </w:r>
      <w:r>
        <w:t xml:space="preserve"> </w:t>
      </w:r>
      <w:r>
        <w:rPr>
          <w:b/>
          <w:bCs/>
        </w:rPr>
        <w:t xml:space="preserve">covalent bond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molecule and the weaker</w:t>
      </w:r>
      <w:r>
        <w:t xml:space="preserve"> </w:t>
      </w:r>
      <w:r>
        <w:rPr>
          <w:b/>
          <w:bCs/>
        </w:rPr>
        <w:t xml:space="preserve">intermolecular force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molecules.</w:t>
      </w:r>
    </w:p>
    <w:p>
      <w:pPr>
        <w:pStyle w:val="Compact"/>
        <w:numPr>
          <w:ilvl w:val="0"/>
          <w:numId w:val="1001"/>
        </w:numPr>
      </w:pPr>
      <w:r>
        <w:t xml:space="preserve">Use bulk-scale evidence —</w:t>
      </w:r>
      <w:r>
        <w:t xml:space="preserve"> </w:t>
      </w:r>
      <w:r>
        <w:rPr>
          <w:b/>
          <w:bCs/>
        </w:rPr>
        <w:t xml:space="preserve">boiling point</w:t>
      </w:r>
      <w:r>
        <w:t xml:space="preserve">,</w:t>
      </w:r>
      <w:r>
        <w:t xml:space="preserve"> </w:t>
      </w:r>
      <w:r>
        <w:rPr>
          <w:b/>
          <w:bCs/>
        </w:rPr>
        <w:t xml:space="preserve">viscosity</w:t>
      </w:r>
      <w:r>
        <w:t xml:space="preserve">, and</w:t>
      </w:r>
      <w:r>
        <w:t xml:space="preserve"> </w:t>
      </w:r>
      <w:r>
        <w:rPr>
          <w:b/>
          <w:bCs/>
        </w:rPr>
        <w:t xml:space="preserve">surface tension</w:t>
      </w:r>
      <w:r>
        <w:t xml:space="preserve"> </w:t>
      </w:r>
      <w:r>
        <w:t xml:space="preserve">— to decide whether the forces between molecules are stronger or weaker.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Cause and Effect</w:t>
      </w:r>
      <w:r>
        <w:t xml:space="preserve">, why stronger forces between molecules give a higher boiling point, greater viscosity, and higher surface tension.</w:t>
      </w:r>
    </w:p>
    <w:p>
      <w:pPr>
        <w:pStyle w:val="Compact"/>
        <w:numPr>
          <w:ilvl w:val="0"/>
          <w:numId w:val="1001"/>
        </w:numPr>
      </w:pPr>
      <w:r>
        <w:t xml:space="preserve">Explain why an everyday behavior (a water strider standing on water; soap sinking a paper clip) comes from the pull between molecules.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intermolecular force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surface tension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viscosity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Cause and Effect: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is how strongly molecules pull on __________ (each other). The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is a property you can measure: __________ point, viscosity, and surface tension. Stronger pull → harder to separate, __________ (slower / faster) to flow, and a __________ (tighter / flatter) surface.</w:t>
      </w:r>
    </w:p>
    <w:p>
      <w:pPr>
        <w:pStyle w:val="BodyText"/>
      </w:pPr>
      <w:r>
        <w:rPr>
          <w:b/>
          <w:bCs/>
        </w:rPr>
        <w:t xml:space="preserve">Inside vs. between — the key distinction: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covalent bond</w:t>
      </w:r>
      <w:r>
        <w:t xml:space="preserve"> </w:t>
      </w:r>
      <w:r>
        <w:t xml:space="preserve">is the force</w:t>
      </w:r>
      <w:r>
        <w:t xml:space="preserve"> </w:t>
      </w:r>
      <w:r>
        <w:rPr>
          <w:i/>
          <w:iCs/>
        </w:rPr>
        <w:t xml:space="preserve">__________</w:t>
      </w:r>
      <w:r>
        <w:t xml:space="preserve"> </w:t>
      </w:r>
      <w:r>
        <w:t xml:space="preserve">a molecule (atoms sharing electrons). It is very __________ (strong / weak).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intermolecular force</w:t>
      </w:r>
      <w:r>
        <w:t xml:space="preserve"> </w:t>
      </w:r>
      <w:r>
        <w:t xml:space="preserve">is the attraction</w:t>
      </w:r>
      <w:r>
        <w:t xml:space="preserve"> </w:t>
      </w:r>
      <w:r>
        <w:rPr>
          <w:i/>
          <w:iCs/>
        </w:rPr>
        <w:t xml:space="preserve">__________</w:t>
      </w:r>
      <w:r>
        <w:t xml:space="preserve"> </w:t>
      </w:r>
      <w:r>
        <w:t xml:space="preserve">one molecule and another. The prefix</w:t>
      </w:r>
      <w:r>
        <w:t xml:space="preserve"> </w:t>
      </w:r>
      <w:r>
        <w:rPr>
          <w:i/>
          <w:iCs/>
        </w:rPr>
        <w:t xml:space="preserve">inter-</w:t>
      </w:r>
      <w:r>
        <w:t xml:space="preserve"> </w:t>
      </w:r>
      <w:r>
        <w:t xml:space="preserve">means</w:t>
      </w:r>
      <w:r>
        <w:t xml:space="preserve"> </w:t>
      </w:r>
      <w:r>
        <w:t xml:space="preserve">“__________.”</w:t>
      </w:r>
      <w:r>
        <w:t xml:space="preserve"> </w:t>
      </w:r>
      <w:r>
        <w:t xml:space="preserve">It is much __________ (stronger / weaker) than the covalent bond.</w:t>
      </w:r>
    </w:p>
    <w:p>
      <w:pPr>
        <w:pStyle w:val="BlockText"/>
      </w:pPr>
      <w:r>
        <w:t xml:space="preserve">When water</w:t>
      </w:r>
      <w:r>
        <w:t xml:space="preserve"> </w:t>
      </w:r>
      <w:r>
        <w:rPr>
          <w:b/>
          <w:bCs/>
        </w:rPr>
        <w:t xml:space="preserve">boils</w:t>
      </w:r>
      <w:r>
        <w:t xml:space="preserve">, you are NOT breaking the molecules apart into atoms. You are overcoming the __________ force — pulling whole water molecules away from each other. Steam is still __________.</w:t>
      </w:r>
    </w:p>
    <w:p>
      <w:pPr>
        <w:pStyle w:val="FirstParagraph"/>
      </w:pPr>
      <w:r>
        <w:rPr>
          <w:b/>
          <w:bCs/>
        </w:rPr>
        <w:t xml:space="preserve">The three bulk properties (fill in the direction):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What it describes</w:t>
            </w:r>
          </w:p>
        </w:tc>
        <w:tc>
          <w:tcPr/>
          <w:p>
            <w:pPr>
              <w:pStyle w:val="Compact"/>
            </w:pPr>
            <w:r>
              <w:t xml:space="preserve">When the intermolecular force is STRONGER, this property is…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Boiling point</w:t>
            </w:r>
          </w:p>
        </w:tc>
        <w:tc>
          <w:tcPr/>
          <w:p>
            <w:pPr>
              <w:pStyle w:val="Compact"/>
            </w:pPr>
            <w:r>
              <w:t xml:space="preserve">temperature where a liquid becomes a gas</w:t>
            </w:r>
          </w:p>
        </w:tc>
        <w:tc>
          <w:tcPr/>
          <w:p>
            <w:pPr>
              <w:pStyle w:val="Compact"/>
            </w:pPr>
            <w:r>
              <w:t xml:space="preserve">__________ (higher / lower)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Viscosity</w:t>
            </w:r>
          </w:p>
        </w:tc>
        <w:tc>
          <w:tcPr/>
          <w:p>
            <w:pPr>
              <w:pStyle w:val="Compact"/>
            </w:pPr>
            <w:r>
              <w:t xml:space="preserve">resistance to flow (how slowly it pours)</w:t>
            </w:r>
          </w:p>
        </w:tc>
        <w:tc>
          <w:tcPr/>
          <w:p>
            <w:pPr>
              <w:pStyle w:val="Compact"/>
            </w:pPr>
            <w:r>
              <w:t xml:space="preserve">__________ (higher / lower)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tension</w:t>
            </w:r>
          </w:p>
        </w:tc>
        <w:tc>
          <w:tcPr/>
          <w:p>
            <w:pPr>
              <w:pStyle w:val="Compact"/>
            </w:pPr>
            <w:r>
              <w:t xml:space="preserve">inward pull at the surface (the</w:t>
            </w:r>
            <w:r>
              <w:t xml:space="preserve"> </w:t>
            </w:r>
            <w:r>
              <w:t xml:space="preserve">“skin”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__________ (higher / lower)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figure — invisible cause, visible effect:</w:t>
      </w:r>
    </w:p>
    <w:p>
      <w:pPr>
        <w:pStyle w:val="CaptionedFigure"/>
      </w:pPr>
      <w:r>
        <w:drawing>
          <wp:inline>
            <wp:extent cx="6121400" cy="3321524"/>
            <wp:effectExtent b="0" l="0" r="0" t="0"/>
            <wp:docPr descr="Two-panel figure. Left panel shows two water molecules: each has a large blue oxygen labeled delta-minus and two small purple hydrogens labeled delta-plus, with strong solid covalent bonds inside each molecule and a dashed orange line marking the weaker intermolecular attraction between a delta-plus hydrogen of one molecule and the delta-minus oxygen of the other. Right panel is a bar chart of boiling points: CH4 at -161 C, H2S at -60 C, NH3 at -33 C, and H2O at 100 C, with bars rising from left to right to show that stronger intermolecular forces lead to a higher boiling point." title="" id="12" name="Picture"/>
            <a:graphic>
              <a:graphicData uri="http://schemas.openxmlformats.org/drawingml/2006/picture">
                <pic:pic>
                  <pic:nvPicPr>
                    <pic:cNvPr descr="figures/imf_dipoles_and_bp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32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Two-panel figure. Left panel shows two water molecules: each has a large blue oxygen labeled delta-minus and two small purple hydrogens labeled delta-plus, with strong solid covalent bonds inside each molecule and a dashed orange line marking the weaker intermolecular attraction between a delta-plus hydrogen of one molecule and the delta-minus oxygen of the other. Right panel is a bar chart of boiling points: CH4 at -161 C, H2S at -60 C, NH3 at -33 C, and H2O at 100 C, with bars rising from left to right to show that stronger intermolecular forces lead to a higher boiling point.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solid</w:t>
      </w:r>
      <w:r>
        <w:t xml:space="preserve"> </w:t>
      </w:r>
      <w:r>
        <w:t xml:space="preserve">lines inside each molecule are the __________ bonds. The</w:t>
      </w:r>
      <w:r>
        <w:t xml:space="preserve"> </w:t>
      </w:r>
      <w:r>
        <w:rPr>
          <w:b/>
          <w:bCs/>
        </w:rPr>
        <w:t xml:space="preserve">dashed</w:t>
      </w:r>
      <w:r>
        <w:t xml:space="preserve"> </w:t>
      </w:r>
      <w:r>
        <w:t xml:space="preserve">line between the molecules is the __________ force.</w:t>
      </w:r>
    </w:p>
    <w:p>
      <w:pPr>
        <w:pStyle w:val="Compact"/>
        <w:numPr>
          <w:ilvl w:val="0"/>
          <w:numId w:val="1004"/>
        </w:numPr>
      </w:pPr>
      <w:r>
        <w:t xml:space="preserve">The substance with the</w:t>
      </w:r>
      <w:r>
        <w:t xml:space="preserve"> </w:t>
      </w:r>
      <w:r>
        <w:rPr>
          <w:b/>
          <w:bCs/>
        </w:rPr>
        <w:t xml:space="preserve">lowest</w:t>
      </w:r>
      <w:r>
        <w:t xml:space="preserve"> </w:t>
      </w:r>
      <w:r>
        <w:t xml:space="preserve">boiling point on the chart is __________ (___ °C) → its molecules have the __________ (weakest / strongest) pull.</w:t>
      </w:r>
    </w:p>
    <w:p>
      <w:pPr>
        <w:pStyle w:val="Compact"/>
        <w:numPr>
          <w:ilvl w:val="0"/>
          <w:numId w:val="1004"/>
        </w:numPr>
      </w:pPr>
      <w:r>
        <w:t xml:space="preserve">The substance with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boiling point on the chart is __________ (___ °C) → its molecules have the __________ (weakest / strongest) pull.</w:t>
      </w:r>
    </w:p>
    <w:p>
      <w:pPr>
        <w:pStyle w:val="FirstParagraph"/>
      </w:pPr>
      <w:r>
        <w:rPr>
          <w:b/>
          <w:bCs/>
        </w:rPr>
        <w:t xml:space="preserve">Surface tension and the paper clip:</w:t>
      </w:r>
    </w:p>
    <w:p>
      <w:pPr>
        <w:pStyle w:val="BlockText"/>
      </w:pPr>
      <w:r>
        <w:t xml:space="preserve">A steel paper clip is __________ (more / less) dense than water, so it should sink. It floats on the flat surface because __________ tension — the inward pull of the surface molecules — holds it up. Adding</w:t>
      </w:r>
      <w:r>
        <w:t xml:space="preserve"> </w:t>
      </w:r>
      <w:r>
        <w:rPr>
          <w:b/>
          <w:bCs/>
        </w:rPr>
        <w:t xml:space="preserve">soap</w:t>
      </w:r>
      <w:r>
        <w:t xml:space="preserve"> </w:t>
      </w:r>
      <w:r>
        <w:t xml:space="preserve">__________ (raises / lowers) the surface tension, so the clip 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Three liquids are raced down a tilted plate.</w:t>
      </w:r>
      <w:r>
        <w:t xml:space="preserve"> </w:t>
      </w:r>
      <w:r>
        <w:rPr>
          <w:b/>
          <w:bCs/>
        </w:rPr>
        <w:t xml:space="preserve">Water</w:t>
      </w:r>
      <w:r>
        <w:t xml:space="preserve"> </w:t>
      </w:r>
      <w:r>
        <w:t xml:space="preserve">finishes first,</w:t>
      </w:r>
      <w:r>
        <w:t xml:space="preserve"> </w:t>
      </w:r>
      <w:r>
        <w:rPr>
          <w:b/>
          <w:bCs/>
        </w:rPr>
        <w:t xml:space="preserve">cooking oil</w:t>
      </w:r>
      <w:r>
        <w:t xml:space="preserve"> </w:t>
      </w:r>
      <w:r>
        <w:t xml:space="preserve">finishes in the middle, and</w:t>
      </w:r>
      <w:r>
        <w:t xml:space="preserve"> </w:t>
      </w:r>
      <w:r>
        <w:rPr>
          <w:b/>
          <w:bCs/>
        </w:rPr>
        <w:t xml:space="preserve">honey</w:t>
      </w:r>
      <w:r>
        <w:t xml:space="preserve"> </w:t>
      </w:r>
      <w:r>
        <w:t xml:space="preserve">finishes last (oozes down slowest).</w:t>
      </w:r>
    </w:p>
    <w:p>
      <w:pPr>
        <w:pStyle w:val="BodyText"/>
      </w:pPr>
      <w:r>
        <w:rPr>
          <w:b/>
          <w:bCs/>
        </w:rPr>
        <w:t xml:space="preserve">Step 1 — Rank the flow speed (viscosity):</w:t>
      </w:r>
    </w:p>
    <w:p>
      <w:pPr>
        <w:pStyle w:val="BodyText"/>
      </w:pPr>
      <w:r>
        <w:t xml:space="preserve">Fastest → slowest: __________ , __________ , __________</w:t>
      </w:r>
    </w:p>
    <w:p>
      <w:pPr>
        <w:pStyle w:val="BodyText"/>
      </w:pPr>
      <w:r>
        <w:rPr>
          <w:b/>
          <w:bCs/>
        </w:rPr>
        <w:t xml:space="preserve">Step 2 — Use viscosity to rank the pull between molecules: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slowest</w:t>
      </w:r>
      <w:r>
        <w:t xml:space="preserve"> </w:t>
      </w:r>
      <w:r>
        <w:t xml:space="preserve">liquid (__________) has the __________ (strongest / weakest) intermolecular forces, because its molecules grip each other hardest and resist sliding past one another.</w:t>
      </w:r>
    </w:p>
    <w:p>
      <w:pPr>
        <w:pStyle w:val="BodyText"/>
      </w:pPr>
      <w:r>
        <w:rPr>
          <w:b/>
          <w:bCs/>
        </w:rPr>
        <w:t xml:space="preserve">Step 3 — Predict the boiling points:</w:t>
      </w:r>
    </w:p>
    <w:p>
      <w:pPr>
        <w:pStyle w:val="BodyText"/>
      </w:pPr>
      <w:r>
        <w:t xml:space="preserve">Stronger intermolecular forces → __________ (higher / lower) boiling point. So of these three, __________ would be predicted to have the highest boiling point and __________ the lowest.</w:t>
      </w:r>
    </w:p>
    <w:p>
      <w:pPr>
        <w:pStyle w:val="BodyText"/>
      </w:pPr>
      <w:r>
        <w:rPr>
          <w:b/>
          <w:bCs/>
        </w:rPr>
        <w:t xml:space="preserve">Step 4 — Cause and Effect:</w:t>
      </w:r>
    </w:p>
    <w:p>
      <w:pPr>
        <w:pStyle w:val="Compact"/>
        <w:numPr>
          <w:ilvl w:val="0"/>
          <w:numId w:val="1005"/>
        </w:numPr>
      </w:pPr>
      <w:r>
        <w:t xml:space="preserve">Cause: the __________ of the intermolecular force.</w:t>
      </w:r>
    </w:p>
    <w:p>
      <w:pPr>
        <w:pStyle w:val="Compact"/>
        <w:numPr>
          <w:ilvl w:val="0"/>
          <w:numId w:val="1005"/>
        </w:numPr>
      </w:pPr>
      <w:r>
        <w:t xml:space="preserve">Effect: the __________ (a bulk property you can measure — here, viscosity).</w:t>
      </w:r>
    </w:p>
    <w:p>
      <w:pPr>
        <w:pStyle w:val="FirstParagraph"/>
      </w:pPr>
      <w:r>
        <w:rPr>
          <w:b/>
          <w:bCs/>
        </w:rPr>
        <w:t xml:space="preserve">Step 5 — Because / But / So:</w:t>
      </w:r>
    </w:p>
    <w:p>
      <w:pPr>
        <w:pStyle w:val="BodyText"/>
      </w:pPr>
      <w:r>
        <w:t xml:space="preserve">Honey is more viscous than water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stronger pull between molecules;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the covalent bonds inside the molecules stay intact;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observable result (slow flow / high viscosity).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water strider can stand on top of a pond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 molecule = strong covalent bond.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molecules = weaker intermolecular force.</w:t>
      </w:r>
      <w:r>
        <w:t xml:space="preserve"> </w:t>
      </w:r>
      <w:r>
        <w:t xml:space="preserve">- Boiling overcomes the force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molecules, not the bonds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them.</w:t>
      </w:r>
      <w:r>
        <w:t xml:space="preserve"> </w:t>
      </w:r>
      <w:r>
        <w:t xml:space="preserve">- Stronger intermolecular force →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boiling point,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viscosity,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surface tension.</w:t>
      </w:r>
    </w:p>
    <w:p>
      <w:pPr>
        <w:pStyle w:val="BodyText"/>
      </w:pPr>
      <w:r>
        <w:rPr>
          <w:b/>
          <w:bCs/>
        </w:rPr>
        <w:t xml:space="preserve">Key idea (HS-PS1-3 / HS-PS2-6):</w:t>
      </w:r>
      <w:r>
        <w:t xml:space="preserve"> </w:t>
      </w:r>
      <w:r>
        <w:t xml:space="preserve">You can</w:t>
      </w:r>
      <w:r>
        <w:t xml:space="preserve"> </w:t>
      </w:r>
      <w:r>
        <w:rPr>
          <w:i/>
          <w:iCs/>
        </w:rPr>
        <w:t xml:space="preserve">infer the invisible</w:t>
      </w:r>
      <w:r>
        <w:t xml:space="preserve"> </w:t>
      </w:r>
      <w:r>
        <w:t xml:space="preserve">(the strength of the pull between molecules) from</w:t>
      </w:r>
      <w:r>
        <w:t xml:space="preserve"> </w:t>
      </w:r>
      <w:r>
        <w:rPr>
          <w:i/>
          <w:iCs/>
        </w:rPr>
        <w:t xml:space="preserve">what you can see and measure</w:t>
      </w:r>
      <w:r>
        <w:t xml:space="preserve"> </w:t>
      </w:r>
      <w:r>
        <w:t xml:space="preserve">(how fast it pours, how it beads up, what temperature it boils at). Engineers use this to design materials — waterproof sprays, non-drip paints, lubricants — by controlling the molecule-to-molecule attraction.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2026-06-01T19:45:34Z</dcterms:created>
  <dcterms:modified xsi:type="dcterms:W3CDTF">2026-06-01T19:45:34Z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