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1bb28838e0b57e00d64d557105ba785d58e9e5a"/>
    <w:p>
      <w:pPr>
        <w:pStyle w:val="Heading1"/>
      </w:pPr>
      <w:r>
        <w:t xml:space="preserve">Spontaneous Reactions &amp; the Activity Series — Student Notes</w:t>
      </w:r>
    </w:p>
    <w:p>
      <w:pPr>
        <w:pStyle w:val="FirstParagraph"/>
      </w:pPr>
      <w:r>
        <w:rPr>
          <w:b/>
          <w:bCs/>
        </w:rPr>
        <w:t xml:space="preserve">Unit: Chemical Reactions &amp; Moles — Lesson 04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activity series</w:t>
      </w:r>
      <w:r>
        <w:t xml:space="preserve"> </w:t>
      </w:r>
      <w:r>
        <w:t xml:space="preserve">(NYS Reference Table J) to predict whether a single-replacement reaction will occur for a given metal and solution.</w:t>
      </w:r>
    </w:p>
    <w:p>
      <w:pPr>
        <w:pStyle w:val="Compact"/>
        <w:numPr>
          <w:ilvl w:val="0"/>
          <w:numId w:val="1001"/>
        </w:numPr>
      </w:pPr>
      <w:r>
        <w:t xml:space="preserve">State and apply the rule: a</w:t>
      </w:r>
      <w:r>
        <w:t xml:space="preserve"> </w:t>
      </w:r>
      <w:r>
        <w:rPr>
          <w:b/>
          <w:bCs/>
        </w:rPr>
        <w:t xml:space="preserve">more active</w:t>
      </w:r>
      <w:r>
        <w:t xml:space="preserve"> </w:t>
      </w:r>
      <w:r>
        <w:t xml:space="preserve">metal replaces a</w:t>
      </w:r>
      <w:r>
        <w:t xml:space="preserve"> </w:t>
      </w:r>
      <w:r>
        <w:rPr>
          <w:b/>
          <w:bCs/>
        </w:rPr>
        <w:t xml:space="preserve">less active</w:t>
      </w:r>
      <w:r>
        <w:t xml:space="preserve"> </w:t>
      </w:r>
      <w:r>
        <w:t xml:space="preserve">metal from its compound.</w:t>
      </w:r>
    </w:p>
    <w:p>
      <w:pPr>
        <w:pStyle w:val="Compact"/>
        <w:numPr>
          <w:ilvl w:val="0"/>
          <w:numId w:val="1001"/>
        </w:numPr>
      </w:pPr>
      <w:r>
        <w:t xml:space="preserve">Write and balance the products of a</w:t>
      </w:r>
      <w:r>
        <w:t xml:space="preserve"> </w:t>
      </w:r>
      <w:r>
        <w:rPr>
          <w:b/>
          <w:bCs/>
        </w:rPr>
        <w:t xml:space="preserve">single-replacement</w:t>
      </w:r>
      <w:r>
        <w:t xml:space="preserve"> </w:t>
      </w:r>
      <w:r>
        <w:t xml:space="preserve">reaction that occurs, and write</w:t>
      </w:r>
      <w:r>
        <w:t xml:space="preserve"> </w:t>
      </w:r>
      <w:r>
        <w:t xml:space="preserve">“no reaction”</w:t>
      </w:r>
      <w:r>
        <w:t xml:space="preserve"> </w:t>
      </w:r>
      <w:r>
        <w:t xml:space="preserve">for one that does not.</w:t>
      </w:r>
    </w:p>
    <w:p>
      <w:pPr>
        <w:pStyle w:val="Compact"/>
        <w:numPr>
          <w:ilvl w:val="0"/>
          <w:numId w:val="1001"/>
        </w:numPr>
      </w:pPr>
      <w:r>
        <w:t xml:space="preserve">Explain, using Patterns, why the activity series lets me predict a reaction’s outcome before I run it.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activity series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active metal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single replacement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Patterns:</w:t>
      </w:r>
      <w:r>
        <w:t xml:space="preserve"> </w:t>
      </w:r>
      <w:r>
        <w:t xml:space="preserve">A ranked list of metals lets me __________ the outcome of a reaction I have never run, because the same rule applies every time: a metal __________ on the activity series replaces a metal __________ on the activity series from its compound.</w:t>
      </w:r>
    </w:p>
    <w:p>
      <w:pPr>
        <w:pStyle w:val="BodyText"/>
      </w:pP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b/>
          <w:bCs/>
        </w:rPr>
        <w:t xml:space="preserve">“active”</w:t>
      </w:r>
      <w:r>
        <w:rPr>
          <w:b/>
          <w:bCs/>
        </w:rPr>
        <w:t xml:space="preserve"> </w:t>
      </w:r>
      <w:r>
        <w:rPr>
          <w:b/>
          <w:bCs/>
        </w:rPr>
        <w:t xml:space="preserve">means:</w:t>
      </w:r>
      <w:r>
        <w:t xml:space="preserve"> </w:t>
      </w:r>
      <w:r>
        <w:t xml:space="preserve">An active metal loses its __________ electrons easily to become a positive __________. The most active metals sit toward the __________-left of the periodic table, where electronegativity is __________.</w:t>
      </w:r>
    </w:p>
    <w:p>
      <w:pPr>
        <w:pStyle w:val="BodyText"/>
      </w:pPr>
      <w:r>
        <w:rPr>
          <w:b/>
          <w:bCs/>
        </w:rPr>
        <w:t xml:space="preserve">The single-replacement rule: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the free metal is…</w:t>
            </w:r>
          </w:p>
        </w:tc>
        <w:tc>
          <w:tcPr/>
          <w:p>
            <w:pPr>
              <w:pStyle w:val="Compact"/>
            </w:pPr>
            <w:r>
              <w:t xml:space="preserve">…compared to the metal in the solution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MORE active (higher on Table J)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__________ (reaction occurs)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LESS active (lower on Table J)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__________ (no reaction)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SAME element (its own salt)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__________ (nothing to replace)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Reading a single-replacement equation:</w:t>
      </w:r>
      <w:r>
        <w:t xml:space="preserve"> </w:t>
      </w:r>
      <w:r>
        <w:t xml:space="preserve">element + compound → new element + new compound</w:t>
      </w:r>
    </w:p>
    <w:p>
      <w:pPr>
        <w:pStyle w:val="BlockText"/>
      </w:pPr>
      <w:r>
        <w:t xml:space="preserve">Zn + CuSO₄ → __________ + __________</w:t>
      </w:r>
    </w:p>
    <w:p>
      <w:pPr>
        <w:pStyle w:val="FirstParagraph"/>
      </w:pPr>
      <w:r>
        <w:t xml:space="preserve">The __________ (more active) goes</w:t>
      </w:r>
      <w:r>
        <w:t xml:space="preserve"> </w:t>
      </w:r>
      <w:r>
        <w:rPr>
          <w:i/>
          <w:iCs/>
        </w:rPr>
        <w:t xml:space="preserve">into</w:t>
      </w:r>
      <w:r>
        <w:t xml:space="preserve"> </w:t>
      </w:r>
      <w:r>
        <w:t xml:space="preserve">solution as an ion; the __________ (less active) comes</w:t>
      </w:r>
      <w:r>
        <w:t xml:space="preserve"> </w:t>
      </w:r>
      <w:r>
        <w:rPr>
          <w:i/>
          <w:iCs/>
        </w:rPr>
        <w:t xml:space="preserve">out</w:t>
      </w:r>
      <w:r>
        <w:t xml:space="preserve"> </w:t>
      </w:r>
      <w:r>
        <w:t xml:space="preserve">as a free metal.</w:t>
      </w:r>
    </w:p>
    <w:p>
      <w:pPr>
        <w:pStyle w:val="BodyText"/>
      </w:pPr>
      <w:r>
        <w:rPr>
          <w:b/>
          <w:bCs/>
        </w:rPr>
        <w:t xml:space="preserve">The figure — activity series of metals:</w:t>
      </w:r>
    </w:p>
    <w:p>
      <w:pPr>
        <w:pStyle w:val="CaptionedFigure"/>
      </w:pPr>
      <w:r>
        <w:drawing>
          <wp:inline>
            <wp:extent cx="3864864" cy="5205984"/>
            <wp:effectExtent b="0" l="0" r="0" t="0"/>
            <wp:docPr descr="Vertical activity-series ladder titled ‘Activity Series of Metals (subset of NYS Reference Table J)’ listing twelve metals as colored horizontal bars from most active at top to least active at bottom: K, Na, Ca, Mg, Al, Zn (green, more active), then H (blue, hydrogen reference), Fe, Pb, Cu, Ag, Au (orange, less active); a downward arrow on the left is labeled ‘decreasing reactivity’; a purple double-headed bracket on the right marks that Zn sits above Cu, annotated ‘Zn is above Cu → Zn replaces Cu’; top label reads ‘MORE ACTIVE (replaces metals below it)’ and bottom label reads ‘LESS ACTIVE (cannot replace metals above it)’." title="" id="12" name="Picture"/>
            <a:graphic>
              <a:graphicData uri="http://schemas.openxmlformats.org/drawingml/2006/picture">
                <pic:pic>
                  <pic:nvPicPr>
                    <pic:cNvPr descr="figures/activity_series_ladder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864" cy="5205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Vertical activity-series ladder titled</w:t>
      </w:r>
      <w:r>
        <w:t xml:space="preserve"> </w:t>
      </w:r>
      <w:r>
        <w:t xml:space="preserve">‘Activity Series of Metals (subset of NYS Reference Table J)’</w:t>
      </w:r>
      <w:r>
        <w:t xml:space="preserve"> </w:t>
      </w:r>
      <w:r>
        <w:t xml:space="preserve">listing twelve metals as colored horizontal bars from most active at top to least active at bottom: K, Na, Ca, Mg, Al, Zn (green, more active), then H (blue, hydrogen reference), Fe, Pb, Cu, Ag, Au (orange, less active); a downward arrow on the left is labeled</w:t>
      </w:r>
      <w:r>
        <w:t xml:space="preserve"> </w:t>
      </w:r>
      <w:r>
        <w:t xml:space="preserve">‘decreasing reactivity’</w:t>
      </w:r>
      <w:r>
        <w:t xml:space="preserve">; a purple double-headed bracket on the right marks that Zn sits above Cu, annotated</w:t>
      </w:r>
      <w:r>
        <w:t xml:space="preserve"> </w:t>
      </w:r>
      <w:r>
        <w:t xml:space="preserve">‘Zn is above Cu → Zn replaces Cu’</w:t>
      </w:r>
      <w:r>
        <w:t xml:space="preserve">; top label reads</w:t>
      </w:r>
      <w:r>
        <w:t xml:space="preserve"> </w:t>
      </w:r>
      <w:r>
        <w:t xml:space="preserve">‘MORE ACTIVE (replaces metals below it)’</w:t>
      </w:r>
      <w:r>
        <w:t xml:space="preserve"> </w:t>
      </w:r>
      <w:r>
        <w:t xml:space="preserve">and bottom label reads</w:t>
      </w:r>
      <w:r>
        <w:t xml:space="preserve"> </w:t>
      </w:r>
      <w:r>
        <w:t xml:space="preserve">‘LESS ACTIVE (cannot replace metals above it)’</w:t>
      </w:r>
      <w:r>
        <w:t xml:space="preserve">.</w:t>
      </w:r>
    </w:p>
    <w:p>
      <w:pPr>
        <w:pStyle w:val="BodyText"/>
      </w:pPr>
      <w:r>
        <w:t xml:space="preserve">From the figure above, fill in the blanks:</w:t>
      </w:r>
    </w:p>
    <w:p>
      <w:pPr>
        <w:pStyle w:val="Compact"/>
        <w:numPr>
          <w:ilvl w:val="0"/>
          <w:numId w:val="1003"/>
        </w:numPr>
      </w:pPr>
      <w:r>
        <w:t xml:space="preserve">Most active metal shown: ___________ Least active metal shown: ___________</w:t>
      </w:r>
    </w:p>
    <w:p>
      <w:pPr>
        <w:pStyle w:val="Compact"/>
        <w:numPr>
          <w:ilvl w:val="0"/>
          <w:numId w:val="1003"/>
        </w:numPr>
      </w:pPr>
      <w:r>
        <w:t xml:space="preserve">Is zinc above or below copper? ___________ → So zinc ___________ copper from its compound.</w:t>
      </w:r>
    </w:p>
    <w:p>
      <w:pPr>
        <w:pStyle w:val="Compact"/>
        <w:numPr>
          <w:ilvl w:val="0"/>
          <w:numId w:val="1003"/>
        </w:numPr>
      </w:pPr>
      <w:r>
        <w:t xml:space="preserve">Is copper above or below silver? ___________ → So copper ___________ silver from its compound.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Predict whether</w:t>
      </w:r>
      <w:r>
        <w:t xml:space="preserve"> </w:t>
      </w:r>
      <w:r>
        <w:rPr>
          <w:b/>
          <w:bCs/>
        </w:rPr>
        <w:t xml:space="preserve">magnesium reacts with zinc sulfate solution (ZnSO₄)</w:t>
      </w:r>
      <w:r>
        <w:t xml:space="preserve">. If it does, write and balance the products.</w:t>
      </w:r>
    </w:p>
    <w:p>
      <w:pPr>
        <w:pStyle w:val="BodyText"/>
      </w:pPr>
      <w:r>
        <w:rPr>
          <w:b/>
          <w:bCs/>
        </w:rPr>
        <w:t xml:space="preserve">Step 1 — Find both metals on the activity series.</w:t>
      </w:r>
    </w:p>
    <w:p>
      <w:pPr>
        <w:pStyle w:val="BodyText"/>
      </w:pPr>
      <w:r>
        <w:t xml:space="preserve">The free metal is __________. The metal in the solution is __________.</w:t>
      </w:r>
    </w:p>
    <w:p>
      <w:pPr>
        <w:pStyle w:val="BodyText"/>
      </w:pPr>
      <w:r>
        <w:rPr>
          <w:b/>
          <w:bCs/>
        </w:rPr>
        <w:t xml:space="preserve">Step 2 — Compare positions.</w:t>
      </w:r>
    </w:p>
    <w:p>
      <w:pPr>
        <w:pStyle w:val="BodyText"/>
      </w:pPr>
      <w:r>
        <w:t xml:space="preserve">Magnesium is __________ (above / below) zinc on Table J. Therefore magnesium is __________ (more / less) active than zinc.</w:t>
      </w:r>
    </w:p>
    <w:p>
      <w:pPr>
        <w:pStyle w:val="BodyText"/>
      </w:pPr>
      <w:r>
        <w:rPr>
          <w:b/>
          <w:bCs/>
        </w:rPr>
        <w:t xml:space="preserve">Step 3 — Apply the rule.</w:t>
      </w:r>
    </w:p>
    <w:p>
      <w:pPr>
        <w:pStyle w:val="BodyText"/>
      </w:pPr>
      <w:r>
        <w:t xml:space="preserve">Because the free metal (Mg) is __________ active than the metal in the compound (Zn), a single-replacement reaction __________ (does / does not) occur.</w:t>
      </w:r>
    </w:p>
    <w:p>
      <w:pPr>
        <w:pStyle w:val="BodyText"/>
      </w:pPr>
      <w:r>
        <w:rPr>
          <w:b/>
          <w:bCs/>
        </w:rPr>
        <w:t xml:space="preserve">Step 4 — Write and balance the products.</w:t>
      </w:r>
    </w:p>
    <w:p>
      <w:pPr>
        <w:pStyle w:val="BodyText"/>
      </w:pPr>
      <w:r>
        <w:t xml:space="preserve">Magnesium replaces zinc. Mg becomes Mg²⁺ (so it pairs with SO₄²⁻ as MgSO₄), and zinc comes out as free metal:</w:t>
      </w:r>
    </w:p>
    <w:p>
      <w:pPr>
        <w:pStyle w:val="BlockText"/>
      </w:pPr>
      <w:r>
        <w:t xml:space="preserve">Mg + ZnSO₄ → __________ + __________</w:t>
      </w:r>
    </w:p>
    <w:p>
      <w:pPr>
        <w:pStyle w:val="FirstParagraph"/>
      </w:pPr>
      <w:r>
        <w:rPr>
          <w:b/>
          <w:bCs/>
        </w:rPr>
        <w:t xml:space="preserve">Step 5 — Because / But / So</w:t>
      </w:r>
    </w:p>
    <w:p>
      <w:pPr>
        <w:pStyle w:val="BodyText"/>
      </w:pPr>
      <w:r>
        <w:t xml:space="preserve">Magnesium reacts with zinc sulfate solution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Mg’s higher position / activity;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note what zinc (the less active metal) cannot do;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the balanced products and the one-way direction.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rule in one sentence:</w:t>
      </w:r>
    </w:p>
    <w:p>
      <w:pPr>
        <w:pStyle w:val="BlockText"/>
      </w:pPr>
      <w:r>
        <w:t xml:space="preserve">A single-replacement reaction occurs only when the free metal is __________ active than the metal in the compound; the __________ metal replaces the __________ metal, and the reaction runs __________ direction only.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Copper reacts with silver nitrate but not with zinc sulfate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Activity is about how easily a metal</w:t>
      </w:r>
      <w:r>
        <w:t xml:space="preserve"> </w:t>
      </w:r>
      <w:r>
        <w:rPr>
          <w:i/>
          <w:iCs/>
        </w:rPr>
        <w:t xml:space="preserve">loses its valence electrons</w:t>
      </w:r>
      <w:r>
        <w:t xml:space="preserve">, not its density or shine. A metal in a solution of its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salt shows no reaction — there is nothing of a different element to replace.</w:t>
      </w:r>
    </w:p>
    <w:p>
      <w:pPr>
        <w:pStyle w:val="BodyText"/>
      </w:pPr>
      <w:r>
        <w:rPr>
          <w:b/>
          <w:bCs/>
        </w:rPr>
        <w:t xml:space="preserve">Key reference (from the 2025 NYS Reference Tables):</w:t>
      </w:r>
      <w:r>
        <w:t xml:space="preserve"> </w:t>
      </w:r>
      <w:r>
        <w:t xml:space="preserve">Activity Series of Metals — Reference Table J.</w:t>
      </w:r>
      <w:r>
        <w:t xml:space="preserve"> </w:t>
      </w:r>
      <w:r>
        <w:t xml:space="preserve">Common ion charges: Mg²⁺, Zn²⁺, Fe²⁺, Cu²⁺, Ag⁺; SO₄²⁻ (sulfate), NO₃⁻ (nitrate).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2026-06-01T19:45:37Z</dcterms:created>
  <dcterms:modified xsi:type="dcterms:W3CDTF">2026-06-01T19:45:37Z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