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e-châteliers-principle-student-notes"/>
    <w:p>
      <w:pPr>
        <w:pStyle w:val="Heading1"/>
      </w:pPr>
      <w:r>
        <w:t xml:space="preserve">Le Châtelier’s Principle — Student Notes</w:t>
      </w:r>
    </w:p>
    <w:p>
      <w:pPr>
        <w:pStyle w:val="FirstParagraph"/>
      </w:pPr>
      <w:r>
        <w:rPr>
          <w:b/>
          <w:bCs/>
        </w:rPr>
        <w:t xml:space="preserve">Unit: Kinetics &amp; Equilibrium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Le Châtelier’s principle</w:t>
      </w:r>
      <w:r>
        <w:t xml:space="preserve"> </w:t>
      </w:r>
      <w:r>
        <w:t xml:space="preserve">in my own words.</w:t>
      </w:r>
    </w:p>
    <w:p>
      <w:pPr>
        <w:pStyle w:val="Compact"/>
        <w:numPr>
          <w:ilvl w:val="0"/>
          <w:numId w:val="1001"/>
        </w:numPr>
      </w:pPr>
      <w:r>
        <w:t xml:space="preserve">Predict the direction an equilibrium</w:t>
      </w:r>
      <w:r>
        <w:t xml:space="preserve"> </w:t>
      </w:r>
      <w:r>
        <w:rPr>
          <w:b/>
          <w:bCs/>
        </w:rPr>
        <w:t xml:space="preserve">shifts</w:t>
      </w:r>
      <w:r>
        <w:t xml:space="preserve"> </w:t>
      </w:r>
      <w:r>
        <w:t xml:space="preserve">when I change a concentration, a pressure, or a temperature — and justify the prediction.</w:t>
      </w:r>
    </w:p>
    <w:p>
      <w:pPr>
        <w:pStyle w:val="Compact"/>
        <w:numPr>
          <w:ilvl w:val="0"/>
          <w:numId w:val="1001"/>
        </w:numPr>
      </w:pPr>
      <w:r>
        <w:t xml:space="preserve">Explain why a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speeds up the approach to equilibrium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equilibrium position or the yield.</w:t>
      </w:r>
    </w:p>
    <w:p>
      <w:pPr>
        <w:pStyle w:val="Compact"/>
        <w:numPr>
          <w:ilvl w:val="0"/>
          <w:numId w:val="1001"/>
        </w:numPr>
      </w:pPr>
      <w:r>
        <w:t xml:space="preserve">Refine the conditions of the Haber process to specify changes that increase the equilibrium yield of ammonia.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 Châtelier’s principle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equilibrium shift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Stability and Change:</w:t>
      </w:r>
      <w:r>
        <w:t xml:space="preserve"> </w:t>
      </w:r>
      <w:r>
        <w:t xml:space="preserve">A system at equilibrium is __________ — the forward and reverse rates are equal and the amounts stop changing. When a __________ disturbs it, the system __________ in the direction that partially relieves the stress, until it reaches a __________ equilibrium.</w:t>
      </w:r>
    </w:p>
    <w:p>
      <w:pPr>
        <w:pStyle w:val="BodyText"/>
      </w:pPr>
      <w:r>
        <w:rPr>
          <w:b/>
          <w:bCs/>
        </w:rPr>
        <w:t xml:space="preserve">Le Châtelier’s principle (write the rule):</w:t>
      </w:r>
    </w:p>
    <w:p>
      <w:pPr>
        <w:pStyle w:val="BlockText"/>
      </w:pPr>
      <w:r>
        <w:t xml:space="preserve">When a system at equilibrium is disturbed by a stress, the equilibrium shifts in the direction that _______________________________________________.</w:t>
      </w:r>
    </w:p>
    <w:p>
      <w:pPr>
        <w:pStyle w:val="FirstParagraph"/>
      </w:pPr>
      <w:r>
        <w:rPr>
          <w:b/>
          <w:bCs/>
        </w:rPr>
        <w:t xml:space="preserve">The four kinds of stress — and which way the equilibrium shifts: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Direction of shift</w:t>
            </w:r>
          </w:p>
        </w:tc>
        <w:tc>
          <w:tcPr/>
          <w:p>
            <w:pPr>
              <w:pStyle w:val="Compact"/>
            </w:pPr>
            <w:r>
              <w:t xml:space="preserve">Memory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reactant</w:t>
            </w:r>
          </w:p>
        </w:tc>
        <w:tc>
          <w:tcPr/>
          <w:p>
            <w:pPr>
              <w:pStyle w:val="Compact"/>
            </w:pPr>
            <w:r>
              <w:t xml:space="preserve">toward __________</w:t>
            </w:r>
          </w:p>
        </w:tc>
        <w:tc>
          <w:tcPr/>
          <w:p>
            <w:pPr>
              <w:pStyle w:val="Compact"/>
            </w:pPr>
            <w:r>
              <w:t xml:space="preserve">“use up what you added”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a reactant</w:t>
            </w:r>
          </w:p>
        </w:tc>
        <w:tc>
          <w:tcPr/>
          <w:p>
            <w:pPr>
              <w:pStyle w:val="Compact"/>
            </w:pPr>
            <w:r>
              <w:t xml:space="preserve">toward __________</w:t>
            </w:r>
          </w:p>
        </w:tc>
        <w:tc>
          <w:tcPr/>
          <w:p>
            <w:pPr>
              <w:pStyle w:val="Compact"/>
            </w:pPr>
            <w:r>
              <w:t xml:space="preserve">“replace what you took”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product</w:t>
            </w:r>
          </w:p>
        </w:tc>
        <w:tc>
          <w:tcPr/>
          <w:p>
            <w:pPr>
              <w:pStyle w:val="Compact"/>
            </w:pPr>
            <w:r>
              <w:t xml:space="preserve">toward __________</w:t>
            </w:r>
          </w:p>
        </w:tc>
        <w:tc>
          <w:tcPr/>
          <w:p>
            <w:pPr>
              <w:pStyle w:val="Compact"/>
            </w:pPr>
            <w:r>
              <w:t xml:space="preserve">“use up what you added”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a product</w:t>
            </w:r>
          </w:p>
        </w:tc>
        <w:tc>
          <w:tcPr/>
          <w:p>
            <w:pPr>
              <w:pStyle w:val="Compact"/>
            </w:pPr>
            <w:r>
              <w:t xml:space="preserve">toward __________</w:t>
            </w:r>
          </w:p>
        </w:tc>
        <w:tc>
          <w:tcPr/>
          <w:p>
            <w:pPr>
              <w:pStyle w:val="Compact"/>
            </w:pPr>
            <w:r>
              <w:t xml:space="preserve">“replace what you took”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pressure (gas)</w:t>
            </w:r>
          </w:p>
        </w:tc>
        <w:tc>
          <w:tcPr/>
          <w:p>
            <w:pPr>
              <w:pStyle w:val="Compact"/>
            </w:pPr>
            <w:r>
              <w:t xml:space="preserve">toward the side with __________ gas molecules</w:t>
            </w:r>
          </w:p>
        </w:tc>
        <w:tc>
          <w:tcPr/>
          <w:p>
            <w:pPr>
              <w:pStyle w:val="Compact"/>
            </w:pPr>
            <w:r>
              <w:t xml:space="preserve">“relieve the squeeze”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temperature</w:t>
            </w:r>
          </w:p>
        </w:tc>
        <w:tc>
          <w:tcPr/>
          <w:p>
            <w:pPr>
              <w:pStyle w:val="Compact"/>
            </w:pPr>
            <w:r>
              <w:t xml:space="preserve">treat __________ as a substance (see below)</w:t>
            </w:r>
          </w:p>
        </w:tc>
        <w:tc>
          <w:tcPr/>
          <w:p>
            <w:pPr>
              <w:pStyle w:val="Compact"/>
            </w:pPr>
            <w:r>
              <w:t xml:space="preserve">“use up the added heat”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catalyst</w:t>
            </w:r>
          </w:p>
        </w:tc>
        <w:tc>
          <w:tcPr/>
          <w:p>
            <w:pPr>
              <w:pStyle w:val="Compact"/>
            </w:pPr>
            <w:r>
              <w:t xml:space="preserve">__________ shift</w:t>
            </w:r>
          </w:p>
        </w:tc>
        <w:tc>
          <w:tcPr/>
          <w:p>
            <w:pPr>
              <w:pStyle w:val="Compact"/>
            </w:pPr>
            <w:r>
              <w:t xml:space="preserve">“speed only, not position”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Heat is a substance — but which side?</w:t>
      </w:r>
    </w:p>
    <w:p>
      <w:pPr>
        <w:pStyle w:val="Compact"/>
        <w:numPr>
          <w:ilvl w:val="0"/>
          <w:numId w:val="1003"/>
        </w:numPr>
      </w:pPr>
      <w:r>
        <w:t xml:space="preserve">If the forward reaction is</w:t>
      </w:r>
      <w:r>
        <w:t xml:space="preserve"> </w:t>
      </w:r>
      <w:r>
        <w:rPr>
          <w:b/>
          <w:bCs/>
        </w:rPr>
        <w:t xml:space="preserve">endothermic</w:t>
      </w:r>
      <w:r>
        <w:t xml:space="preserve"> </w:t>
      </w:r>
      <w:r>
        <w:t xml:space="preserve">(ΔH is +): heat is a __________ → adding heat shifts toward __________.</w:t>
      </w:r>
    </w:p>
    <w:p>
      <w:pPr>
        <w:pStyle w:val="Compact"/>
        <w:numPr>
          <w:ilvl w:val="0"/>
          <w:numId w:val="1003"/>
        </w:numPr>
      </w:pPr>
      <w:r>
        <w:t xml:space="preserve">If the forward reaction is</w:t>
      </w:r>
      <w:r>
        <w:t xml:space="preserve"> </w:t>
      </w:r>
      <w:r>
        <w:rPr>
          <w:b/>
          <w:bCs/>
        </w:rPr>
        <w:t xml:space="preserve">exothermic</w:t>
      </w:r>
      <w:r>
        <w:t xml:space="preserve"> </w:t>
      </w:r>
      <w:r>
        <w:t xml:space="preserve">(ΔH is −): heat is a __________ → adding heat shifts toward __________.</w:t>
      </w:r>
    </w:p>
    <w:p>
      <w:pPr>
        <w:pStyle w:val="FirstParagraph"/>
      </w:pPr>
      <w:r>
        <w:rPr>
          <w:b/>
          <w:bCs/>
        </w:rPr>
        <w:t xml:space="preserve">The catalyst rule (write it carefully):</w:t>
      </w:r>
      <w:r>
        <w:t xml:space="preserve"> </w:t>
      </w:r>
      <w:r>
        <w:t xml:space="preserve">A catalyst lowers the activation energy of the forward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reverse reactions by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amount. So it changes how __________ equilibrium is reached,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__________ the equilibrium sits. The yield is unchanged.</w:t>
      </w:r>
    </w:p>
    <w:p>
      <w:pPr>
        <w:pStyle w:val="BodyText"/>
      </w:pPr>
      <w:r>
        <w:rPr>
          <w:b/>
          <w:bCs/>
        </w:rPr>
        <w:t xml:space="preserve">The figure — Haber process yield vs. pressure:</w:t>
      </w:r>
    </w:p>
    <w:p>
      <w:pPr>
        <w:pStyle w:val="CaptionedFigure"/>
      </w:pPr>
      <w:r>
        <w:drawing>
          <wp:inline>
            <wp:extent cx="4206240" cy="3206496"/>
            <wp:effectExtent b="0" l="0" r="0" t="0"/>
            <wp:docPr descr="Line graph titled ‘Haber process: NH₃ yield vs. pressure’ showing ammonia yield (%) rising as pressure (atm) increases, with an upper curve at 400 °C and a lower curve at 500 °C; the cooler 400 °C curve sits above the hotter 500 °C curve at every pressure." title="" id="12" name="Picture"/>
            <a:graphic>
              <a:graphicData uri="http://schemas.openxmlformats.org/drawingml/2006/picture">
                <pic:pic>
                  <pic:nvPicPr>
                    <pic:cNvPr descr="figures/ammonia_yield_press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‘Haber process: NH₃ yield vs. pressure’</w:t>
      </w:r>
      <w:r>
        <w:t xml:space="preserve"> </w:t>
      </w:r>
      <w:r>
        <w:t xml:space="preserve">showing ammonia yield (%) rising as pressure (atm) increases, with an upper curve at 400 °C and a lower curve at 500 °C; the cooler 400 °C curve sits above the hotter 500 °C curve at every pressure.</w:t>
      </w:r>
    </w:p>
    <w:p>
      <w:pPr>
        <w:pStyle w:val="BodyText"/>
      </w:pPr>
      <w:r>
        <w:t xml:space="preserve">From the figure, fill in the blanks for</w:t>
      </w:r>
      <w:r>
        <w:t xml:space="preserve"> </w:t>
      </w:r>
      <w:r>
        <w:rPr>
          <w:b/>
          <w:bCs/>
        </w:rPr>
        <w:t xml:space="preserve">N₂(g) + 3 H₂(g) ⇌ 2 NH₃(g), ΔH = −92 kJ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As pressure increases, the yield goes __________. The product side has __________ gas molecules, so higher pressure shifts the equilibrium toward __________.</w:t>
      </w:r>
    </w:p>
    <w:p>
      <w:pPr>
        <w:pStyle w:val="Compact"/>
        <w:numPr>
          <w:ilvl w:val="0"/>
          <w:numId w:val="1004"/>
        </w:numPr>
      </w:pPr>
      <w:r>
        <w:t xml:space="preserve">The cooler 400 °C curve is __________ the hotter 500 °C curve, so a lower temperature gives a __________ yield. This is because the forward reaction is __________ (heat is a product), so removing heat shifts toward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Predict and justify every shift for the FeSCN²⁺ equilibrium.</w:t>
      </w:r>
    </w:p>
    <w:p>
      <w:pPr>
        <w:pStyle w:val="BlockText"/>
      </w:pPr>
      <w:r>
        <w:rPr>
          <w:b/>
          <w:bCs/>
        </w:rPr>
        <w:t xml:space="preserve">Fe³⁺(aq, pale yellow) + SCN⁻(aq, colorless) ⇌ FeSCN²⁺(aq, deep red)</w:t>
      </w:r>
    </w:p>
    <w:p>
      <w:pPr>
        <w:pStyle w:val="FirstParagraph"/>
      </w:pPr>
      <w:r>
        <w:rPr>
          <w:b/>
          <w:bCs/>
        </w:rPr>
        <w:t xml:space="preserve">Step 1 — Identify what is on each side.</w:t>
      </w:r>
    </w:p>
    <w:p>
      <w:pPr>
        <w:pStyle w:val="BodyText"/>
      </w:pPr>
      <w:r>
        <w:t xml:space="preserve">Reactants: ___________ and ___________ Product: ___________ (the deep-red color)</w:t>
      </w:r>
    </w:p>
    <w:p>
      <w:pPr>
        <w:pStyle w:val="BodyText"/>
      </w:pPr>
      <w:r>
        <w:rPr>
          <w:b/>
          <w:bCs/>
        </w:rPr>
        <w:t xml:space="preserve">Step 2 — Apply each stress and predict the shift.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Shift direction (← / →)</w:t>
            </w:r>
          </w:p>
        </w:tc>
        <w:tc>
          <w:tcPr/>
          <w:p>
            <w:pPr>
              <w:pStyle w:val="Compact"/>
            </w:pPr>
            <w:r>
              <w:t xml:space="preserve">Predicted color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more Fe³⁺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 more SCN⁻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Remove Fe³⁺ (add Na₂HPO₄)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3 — State the underlying rule.</w:t>
      </w:r>
      <w:r>
        <w:t xml:space="preserve"> </w:t>
      </w:r>
      <w:r>
        <w:t xml:space="preserve">In each case the system shifted to __________ the stress: it</w:t>
      </w:r>
      <w:r>
        <w:t xml:space="preserve"> </w:t>
      </w:r>
      <w:r>
        <w:rPr>
          <w:i/>
          <w:iCs/>
        </w:rPr>
        <w:t xml:space="preserve">used up</w:t>
      </w:r>
      <w:r>
        <w:t xml:space="preserve"> </w:t>
      </w:r>
      <w:r>
        <w:t xml:space="preserve">what was added (deeper red), or</w:t>
      </w:r>
      <w:r>
        <w:t xml:space="preserve"> </w:t>
      </w:r>
      <w:r>
        <w:rPr>
          <w:i/>
          <w:iCs/>
        </w:rPr>
        <w:t xml:space="preserve">replaced</w:t>
      </w:r>
      <w:r>
        <w:t xml:space="preserve"> </w:t>
      </w:r>
      <w:r>
        <w:t xml:space="preserve">what was removed (faded red).</w:t>
      </w:r>
    </w:p>
    <w:p>
      <w:pPr>
        <w:pStyle w:val="BodyText"/>
      </w:pPr>
      <w:r>
        <w:rPr>
          <w:b/>
          <w:bCs/>
        </w:rPr>
        <w:t xml:space="preserve">Step 4 — Because / But / So.</w:t>
      </w:r>
    </w:p>
    <w:p>
      <w:pPr>
        <w:pStyle w:val="BodyText"/>
      </w:pPr>
      <w:r>
        <w:t xml:space="preserve">Adding more Fe³⁺ deepens the red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stress (added reactant);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the system can’t stay at the old balance once a rate speeds up;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shift direction and the color result.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rule:</w:t>
      </w:r>
    </w:p>
    <w:p>
      <w:pPr>
        <w:pStyle w:val="BlockText"/>
      </w:pPr>
      <w:r>
        <w:t xml:space="preserve">Le Châtelier’s principle — when a system at equilibrium is stressed by a change in __________, __________, or __________ — the equilibrium shifts in the direction that _______________________________________________.</w:t>
      </w:r>
    </w:p>
    <w:p>
      <w:pPr>
        <w:pStyle w:val="FirstParagraph"/>
      </w:pPr>
      <w:r>
        <w:t xml:space="preserve">Complete the Because / But / So sentence (the Haber temperature trade-off):</w:t>
      </w:r>
    </w:p>
    <w:p>
      <w:pPr>
        <w:pStyle w:val="BlockText"/>
      </w:pPr>
      <w:r>
        <w:t xml:space="preserve">Lowering the temperature should raise the ammonia yield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the two most common traps:</w:t>
      </w:r>
      <w:r>
        <w:t xml:space="preserve"> </w:t>
      </w:r>
      <w:r>
        <w:t xml:space="preserve">1. A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changes the</w:t>
      </w:r>
      <w:r>
        <w:t xml:space="preserve"> </w:t>
      </w:r>
      <w:r>
        <w:rPr>
          <w:i/>
          <w:iCs/>
        </w:rPr>
        <w:t xml:space="preserve">rate</w:t>
      </w:r>
      <w:r>
        <w:t xml:space="preserve">, not the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— it never changes the yield.</w:t>
      </w:r>
      <w:r>
        <w:t xml:space="preserve"> </w:t>
      </w:r>
      <w:r>
        <w:t xml:space="preserve">2. For</w:t>
      </w:r>
      <w:r>
        <w:t xml:space="preserve"> </w:t>
      </w:r>
      <w:r>
        <w:rPr>
          <w:b/>
          <w:bCs/>
        </w:rPr>
        <w:t xml:space="preserve">temperature</w:t>
      </w:r>
      <w:r>
        <w:t xml:space="preserve">, always check the sign of ΔH first: heat is a reactant for an endothermic forward reaction, but a product for an exothermic one.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Table I lists ΔH values; a negative ΔH means the forward reaction is exothermic (heat is released, so heat behaves like a product).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2026-06-01T19:45:44Z</dcterms:created>
  <dcterms:modified xsi:type="dcterms:W3CDTF">2026-06-01T19:45:44Z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