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itration-answer-key"/>
    <w:p>
      <w:pPr>
        <w:pStyle w:val="Heading1"/>
      </w:pPr>
      <w:r>
        <w:t xml:space="preserve">Titration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Acids and Bases — Lesson 03: Titration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HS-PS1-11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Solve for M_a — 25.0 mL HCl neutralized by 25.0 mL of 0.10 M NaOH:</w:t>
      </w:r>
    </w:p>
    <w:p>
      <w:pPr>
        <w:pStyle w:val="BlockText"/>
      </w:pPr>
      <w:r>
        <w:t xml:space="preserve">M_a × 25.0 = 0.10 × 25.0</w:t>
      </w:r>
      <w:r>
        <w:t xml:space="preserve"> </w:t>
      </w:r>
      <w:r>
        <w:t xml:space="preserve">M_a × 25.0 = 2.5</w:t>
      </w:r>
      <w:r>
        <w:t xml:space="preserve"> </w:t>
      </w:r>
      <w:r>
        <w:t xml:space="preserve">M_a = 2.5 ÷ 25.0 =</w:t>
      </w:r>
      <w:r>
        <w:t xml:space="preserve"> </w:t>
      </w:r>
      <w:r>
        <w:rPr>
          <w:b/>
          <w:bCs/>
        </w:rPr>
        <w:t xml:space="preserve">0.10 M</w:t>
      </w:r>
    </w:p>
    <w:p>
      <w:pPr>
        <w:pStyle w:val="FirstParagraph"/>
      </w:pPr>
      <w:r>
        <w:t xml:space="preserve">Step-by-step: the acid (M_a, V_a = 25.0 mL) is the unknown; the base is M_b = 0.10 M, V_b = 25.0 mL. Substitute and divide both sides by 25.0 mL. The volumes are equal, so the acid molarity equals the base molarity: 0.10 M. This is the unlabeled bottle from the phenomenon.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setup (acid and base values placed correctly in M_a V_a = M_b V_b); 1 point for the correct answer 0.10 M. A student who writes M_a = 2.5 forgot to divide by V_a — note the missing algebra step. NYSSLS: HS-PS1-11.</w:t>
      </w:r>
    </w:p>
    <w:p>
      <w:pPr>
        <w:pStyle w:val="BodyText"/>
      </w:pPr>
      <w:r>
        <w:rPr>
          <w:b/>
          <w:bCs/>
        </w:rPr>
        <w:t xml:space="preserve">2. Solve for M_a — 25.0 mL HCl neutralized by 50.0 mL of 0.10 M NaOH:</w:t>
      </w:r>
    </w:p>
    <w:p>
      <w:pPr>
        <w:pStyle w:val="BlockText"/>
      </w:pPr>
      <w:r>
        <w:t xml:space="preserve">M_a × 25.0 = 0.10 × 50.0</w:t>
      </w:r>
      <w:r>
        <w:t xml:space="preserve"> </w:t>
      </w:r>
      <w:r>
        <w:t xml:space="preserve">M_a × 25.0 = 5.0</w:t>
      </w:r>
      <w:r>
        <w:t xml:space="preserve"> </w:t>
      </w:r>
      <w:r>
        <w:t xml:space="preserve">M_a = 5.0 ÷ 25.0 =</w:t>
      </w:r>
      <w:r>
        <w:t xml:space="preserve"> </w:t>
      </w:r>
      <w:r>
        <w:rPr>
          <w:b/>
          <w:bCs/>
        </w:rPr>
        <w:t xml:space="preserve">0.20 M</w:t>
      </w:r>
    </w:p>
    <w:p>
      <w:pPr>
        <w:pStyle w:val="FirstParagraph"/>
      </w:pPr>
      <w:r>
        <w:t xml:space="preserve">Step-by-step: twice the base volume was required compared with Problem 1, so the acid is twice as concentrated: 0.20 M. This is the proportional pattern the groups derived at the whiteboards (Trial 2).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correct setup; 1 point for the correct answer 0.20 M (accept 0.2 M). Watch for students who substitute 50.0 as V_a instead of V_b — redirect them to label the acid and base first. NYSSLS: HS-PS1-11.</w:t>
      </w:r>
    </w:p>
    <w:p>
      <w:pPr>
        <w:pStyle w:val="BodyText"/>
      </w:pPr>
      <w:r>
        <w:rPr>
          <w:b/>
          <w:bCs/>
        </w:rPr>
        <w:t xml:space="preserve">3. Solve for V_b — mL of 0.10 M NaOH needed to neutralize 25.0 mL of 0.05 M HCl:</w:t>
      </w:r>
    </w:p>
    <w:p>
      <w:pPr>
        <w:pStyle w:val="BlockText"/>
      </w:pPr>
      <w:r>
        <w:t xml:space="preserve">0.05 × 25.0 = 0.10 × V_b</w:t>
      </w:r>
      <w:r>
        <w:t xml:space="preserve"> </w:t>
      </w:r>
      <w:r>
        <w:t xml:space="preserve">1.25 = 0.10 × V_b</w:t>
      </w:r>
      <w:r>
        <w:t xml:space="preserve"> </w:t>
      </w:r>
      <w:r>
        <w:t xml:space="preserve">V_b = 1.25 ÷ 0.10 =</w:t>
      </w:r>
      <w:r>
        <w:t xml:space="preserve"> </w:t>
      </w:r>
      <w:r>
        <w:rPr>
          <w:b/>
          <w:bCs/>
        </w:rPr>
        <w:t xml:space="preserve">12.5 mL</w:t>
      </w:r>
    </w:p>
    <w:p>
      <w:pPr>
        <w:pStyle w:val="FirstParagraph"/>
      </w:pPr>
      <w:r>
        <w:t xml:space="preserve">Step-by-step: here the unknown is a</w:t>
      </w:r>
      <w:r>
        <w:t xml:space="preserve"> </w:t>
      </w:r>
      <w:r>
        <w:rPr>
          <w:i/>
          <w:iCs/>
        </w:rPr>
        <w:t xml:space="preserve">volume</w:t>
      </w:r>
      <w:r>
        <w:t xml:space="preserve">, not a concentration. The acid side (0.05 × 25.0 = 1.25) is known; divide by the base molarity (0.10) to isolate V_b. The dilute acid (0.05 M, half of 0.10 M) needs only half the base volume — 12.5 mL (Trial 3).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correct setup with V_b as the unknown; 1 point for the correct answer 12.5 mL. A student who solves for a molarity instead of a volume mislabeled the unknown — note it. NYSSLS: HS-PS1-11.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M_a of HCl — 20.0 mL HCl neutralized by 40.0 mL of 0.25 M NaOH:</w:t>
      </w:r>
    </w:p>
    <w:p>
      <w:pPr>
        <w:pStyle w:val="BlockText"/>
      </w:pPr>
      <w:r>
        <w:t xml:space="preserve">M_a × 20.0 = 0.25 × 40.0</w:t>
      </w:r>
      <w:r>
        <w:t xml:space="preserve"> </w:t>
      </w:r>
      <w:r>
        <w:t xml:space="preserve">M_a × 20.0 = 10.0</w:t>
      </w:r>
      <w:r>
        <w:t xml:space="preserve"> </w:t>
      </w:r>
      <w:r>
        <w:t xml:space="preserve">M_a = 10.0 ÷ 20.0 =</w:t>
      </w:r>
      <w:r>
        <w:t xml:space="preserve"> </w:t>
      </w:r>
      <w:r>
        <w:rPr>
          <w:b/>
          <w:bCs/>
        </w:rPr>
        <w:t xml:space="preserve">0.50 M</w:t>
      </w:r>
    </w:p>
    <w:p>
      <w:pPr>
        <w:pStyle w:val="FirstParagraph"/>
      </w:pPr>
      <w:r>
        <w:t xml:space="preserve">The acid (M_a, V_a = 20.0 mL) is the unknown; the base is M_b = 0.25 M, V_b = 40.0 mL. Substitute, then divide both sides by 20.0 mL. These values are distinct from the worksheet practice, so a correct answer demonstrates transfer of the method rather than recall of a memorized result.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setup (M_a × 20.0 = 0.25 × 40.0, acid and base values placed correctly); 1 point for the correct answer 0.50 M (accept 0.5 M). A student who answers 10.0 forgot to divide by V_a; a student who answers 2.0 M divided the wrong direction (20.0 ÷ 10.0) — both are method errors, give 1 of 2 and note the specific slip. NYSSLS: HS-PS1-11.</w:t>
      </w:r>
    </w:p>
    <w:p>
      <w:pPr>
        <w:pStyle w:val="BodyText"/>
      </w:pPr>
      <w:r>
        <w:rPr>
          <w:b/>
          <w:bCs/>
        </w:rPr>
        <w:t xml:space="preserve">(b) Define the equivalence point: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The equivalence point is the moment in a titration when the moles of added base exactly equal the moles of acid present, so neither acid nor base is in excess; for a strong acid and strong base it occurs at pH 7, where the titration curve makes its steep vertical jump.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states the moles of acid equal the moles of base (or that the acid is exactly neutralized / exactly used up) earns full credit. Mentioning pH 7 or the steep jump on the curve is a bonus, not required. A response that only says</w:t>
      </w:r>
      <w:r>
        <w:t xml:space="preserve"> </w:t>
      </w:r>
      <w:r>
        <w:t xml:space="preserve">“when it turns pink”</w:t>
      </w:r>
      <w:r>
        <w:t xml:space="preserve"> </w:t>
      </w:r>
      <w:r>
        <w:t xml:space="preserve">describes the</w:t>
      </w:r>
      <w:r>
        <w:t xml:space="preserve"> </w:t>
      </w:r>
      <w:r>
        <w:rPr>
          <w:i/>
          <w:iCs/>
        </w:rPr>
        <w:t xml:space="preserve">endpoint</w:t>
      </w:r>
      <w:r>
        <w:t xml:space="preserve"> </w:t>
      </w:r>
      <w:r>
        <w:t xml:space="preserve">(the indicator’s signal) rather than the equivalence point — award partial credit and clarify the distinction.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— 1 point for</w:t>
      </w:r>
      <w:r>
        <w:t xml:space="preserve"> </w:t>
      </w:r>
      <w:r>
        <w:t xml:space="preserve">“moles of acid equal moles of base”</w:t>
      </w:r>
      <w:r>
        <w:t xml:space="preserve"> </w:t>
      </w:r>
      <w:r>
        <w:t xml:space="preserve">(or equivalent: acid exactly neutralized, neither in excess); 1 point for a correct supporting detail (pH 7, steep jump, or no excess of either). NYSSLS: HS-PS1-11.</w:t>
      </w:r>
    </w:p>
    <w:p>
      <w:pPr>
        <w:pStyle w:val="BodyText"/>
      </w:pPr>
      <w:r>
        <w:rPr>
          <w:b/>
          <w:bCs/>
        </w:rPr>
        <w:t xml:space="preserve">(c) Why a more concentrated acid requires a larger volume of the same base: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A more concentrated acid contains more moles of H⁺ in the same volume, so it takes more moles of OH⁻ — and therefore a larger volume of the same base — to supply enough OH⁻ to reach the equivalence point where the moles balance.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connects higher concentration to more acid particles (more moles of H⁺ / more acid) and therefore more base needed to neutralize earns full credit. Responses that just say</w:t>
      </w:r>
      <w:r>
        <w:t xml:space="preserve"> </w:t>
      </w:r>
      <w:r>
        <w:t xml:space="preserve">“because it’s stronger”</w:t>
      </w:r>
      <w:r>
        <w:t xml:space="preserve"> </w:t>
      </w:r>
      <w:r>
        <w:t xml:space="preserve">without explaining</w:t>
      </w:r>
      <w:r>
        <w:t xml:space="preserve"> </w:t>
      </w:r>
      <w:r>
        <w:rPr>
          <w:i/>
          <w:iCs/>
        </w:rPr>
        <w:t xml:space="preserve">more moles of acid need more moles of base</w:t>
      </w:r>
      <w:r>
        <w:t xml:space="preserve"> </w:t>
      </w:r>
      <w:r>
        <w:t xml:space="preserve">receive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— 1 point for identifying that a more concentrated acid has more moles of acid (H⁺) in the same volume; 1 point for connecting that to needing more (a larger volume of) base to reach the equivalence point. NYSSLS: HS-PS1-11.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1"/>
        </w:numPr>
      </w:pPr>
      <w:r>
        <w:t xml:space="preserve">Any mention of deriving the equation at the whiteboard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formula was named — students who connect their own board work to the formal M_a V_a = M_b V_b are showing that the BTC thin-slice did its job: they own the relationship rather than having copied it.</w:t>
      </w:r>
    </w:p>
    <w:p>
      <w:pPr>
        <w:pStyle w:val="Compact"/>
        <w:numPr>
          <w:ilvl w:val="0"/>
          <w:numId w:val="1001"/>
        </w:numPr>
      </w:pPr>
      <w:r>
        <w:t xml:space="preserve">Responses that name a groupmate who helped them catch a labeling slip (which number is the acid, which is the base) are signaling that the random-group structure supported their learning — note this as evidence the BTC grouping is working.</w:t>
      </w:r>
    </w:p>
    <w:p>
      <w:pPr>
        <w:pStyle w:val="Compact"/>
        <w:numPr>
          <w:ilvl w:val="0"/>
          <w:numId w:val="1001"/>
        </w:numPr>
      </w:pPr>
      <w:r>
        <w:t xml:space="preserve">Students who connect the lab color change to the equivalence point on the curve are demonstrating they linked the physical observation (permanent pink drop) to the abstract idea (moles balance) — the central conceptual move of the lesson.</w:t>
      </w:r>
    </w:p>
    <w:p>
      <w:pPr>
        <w:pStyle w:val="FirstParagraph"/>
      </w:pPr>
      <w:r>
        <w:t xml:space="preserve">If a student’s Exit Ticket shows a correct setup but a wrong final number, the error is in the algebra (isolating the unknown or dividing the wrong direction), not in understanding titration — a brief one-on-one on</w:t>
      </w:r>
      <w:r>
        <w:t xml:space="preserve"> </w:t>
      </w:r>
      <w:r>
        <w:t xml:space="preserve">“solve for the missing letter”</w:t>
      </w:r>
      <w:r>
        <w:t xml:space="preserve"> </w:t>
      </w:r>
      <w:r>
        <w:t xml:space="preserve">at the start of the next lesson should be sufficient. If the setup itself is wrong (acid and base values swapped), the student needs practice labeling M_a, V_a, M_b, V_b before substituting; provide a pre-labeled solving template for the next problem set.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2026-06-01T19:45:45Z</dcterms:created>
  <dcterms:modified xsi:type="dcterms:W3CDTF">2026-06-01T19:45:45Z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