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c96ed9559a803eaeabe78eb925f48ef169b606"/>
    <w:p>
      <w:pPr>
        <w:pStyle w:val="Heading1"/>
      </w:pPr>
      <w:r>
        <w:t xml:space="preserve">Assigning Oxidation Numbers — Student Notes</w:t>
      </w:r>
    </w:p>
    <w:p>
      <w:pPr>
        <w:pStyle w:val="FirstParagraph"/>
      </w:pPr>
      <w:r>
        <w:rPr>
          <w:b/>
          <w:bCs/>
        </w:rPr>
        <w:t xml:space="preserve">Unit: Redox &amp; Electrochemistry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Assign an</w:t>
      </w:r>
      <w:r>
        <w:t xml:space="preserve"> </w:t>
      </w:r>
      <w:r>
        <w:rPr>
          <w:b/>
          <w:bCs/>
        </w:rPr>
        <w:t xml:space="preserve">oxidation number</w:t>
      </w:r>
      <w:r>
        <w:t xml:space="preserve"> </w:t>
      </w:r>
      <w:r>
        <w:t xml:space="preserve">to each atom in a free element, a monatomic ion, and a compound, using the rule set.</w:t>
      </w:r>
    </w:p>
    <w:p>
      <w:pPr>
        <w:pStyle w:val="Compact"/>
        <w:numPr>
          <w:ilvl w:val="0"/>
          <w:numId w:val="1001"/>
        </w:numPr>
      </w:pPr>
      <w:r>
        <w:t xml:space="preserve">Apply the core rules: free element = 0; monatomic ion = its charge; oxygen = −2; hydrogen = +1; the oxidation numbers add up to the overall charge.</w:t>
      </w:r>
    </w:p>
    <w:p>
      <w:pPr>
        <w:pStyle w:val="Compact"/>
        <w:numPr>
          <w:ilvl w:val="0"/>
          <w:numId w:val="1001"/>
        </w:numPr>
      </w:pPr>
      <w:r>
        <w:t xml:space="preserve">Identify which atom is</w:t>
      </w:r>
      <w:r>
        <w:t xml:space="preserve"> </w:t>
      </w:r>
      <w:r>
        <w:rPr>
          <w:b/>
          <w:bCs/>
        </w:rPr>
        <w:t xml:space="preserve">oxidized</w:t>
      </w:r>
      <w:r>
        <w:t xml:space="preserve"> </w:t>
      </w:r>
      <w:r>
        <w:t xml:space="preserve">(number increases) and which is</w:t>
      </w:r>
      <w:r>
        <w:t xml:space="preserve"> </w:t>
      </w:r>
      <w:r>
        <w:rPr>
          <w:b/>
          <w:bCs/>
        </w:rPr>
        <w:t xml:space="preserve">reduced</w:t>
      </w:r>
      <w:r>
        <w:t xml:space="preserve"> </w:t>
      </w:r>
      <w:r>
        <w:t xml:space="preserve">(number decreases) in a reaction.</w:t>
      </w:r>
    </w:p>
    <w:p>
      <w:pPr>
        <w:pStyle w:val="Compact"/>
        <w:numPr>
          <w:ilvl w:val="0"/>
          <w:numId w:val="1001"/>
        </w:numPr>
      </w:pPr>
      <w:r>
        <w:t xml:space="preserve">Explain, using Patterns, why the copper in a tarnished penny has a different oxidation number than the copper in a bright penny.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oxidation number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oxidized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reduced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Patterns:</w:t>
      </w:r>
      <w:r>
        <w:t xml:space="preserve"> </w:t>
      </w:r>
      <w:r>
        <w:t xml:space="preserve">Oxidation numbers are not memorized one substance at a time. They follow a short, fixed set of __________. Once you know the rules, you can assign an oxidation number to an atom you have __________ seen before. A __________ in oxidation number across a reaction is the pattern that tells you a redox event happened.</w:t>
      </w:r>
    </w:p>
    <w:p>
      <w:pPr>
        <w:pStyle w:val="BodyText"/>
      </w:pPr>
      <w:r>
        <w:rPr>
          <w:b/>
          <w:bCs/>
        </w:rPr>
        <w:t xml:space="preserve">The five rules for assigning oxidation numbers:</w:t>
      </w:r>
    </w:p>
    <w:p>
      <w:pPr>
        <w:pStyle w:val="Compact"/>
        <w:numPr>
          <w:ilvl w:val="0"/>
          <w:numId w:val="1003"/>
        </w:numPr>
      </w:pPr>
      <w:r>
        <w:t xml:space="preserve">A free element (alone or bonded only to itself) = __________.</w:t>
      </w:r>
      <w:r>
        <w:t xml:space="preserve"> </w:t>
      </w:r>
      <w:r>
        <w:rPr>
          <w:i/>
          <w:iCs/>
        </w:rPr>
        <w:t xml:space="preserve">(Cu, O₂, H₂, Na)</w:t>
      </w:r>
    </w:p>
    <w:p>
      <w:pPr>
        <w:pStyle w:val="Compact"/>
        <w:numPr>
          <w:ilvl w:val="0"/>
          <w:numId w:val="1003"/>
        </w:numPr>
      </w:pPr>
      <w:r>
        <w:t xml:space="preserve">A monatomic ion = __________.</w:t>
      </w:r>
      <w:r>
        <w:t xml:space="preserve"> </w:t>
      </w:r>
      <w:r>
        <w:rPr>
          <w:i/>
          <w:iCs/>
        </w:rPr>
        <w:t xml:space="preserve">(Na⁺ = +1; Cl⁻ = −1; Cu²⁺ = +2)</w:t>
      </w:r>
    </w:p>
    <w:p>
      <w:pPr>
        <w:pStyle w:val="Compact"/>
        <w:numPr>
          <w:ilvl w:val="0"/>
          <w:numId w:val="1003"/>
        </w:numPr>
      </w:pPr>
      <w:r>
        <w:t xml:space="preserve">Oxygen = __________ in almost every compound.</w:t>
      </w:r>
      <w:r>
        <w:t xml:space="preserve"> </w:t>
      </w:r>
      <w:r>
        <w:rPr>
          <w:i/>
          <w:iCs/>
        </w:rPr>
        <w:t xml:space="preserve">(Exception: peroxides like H₂O₂ = −1)</w:t>
      </w:r>
    </w:p>
    <w:p>
      <w:pPr>
        <w:pStyle w:val="Compact"/>
        <w:numPr>
          <w:ilvl w:val="0"/>
          <w:numId w:val="1003"/>
        </w:numPr>
      </w:pPr>
      <w:r>
        <w:t xml:space="preserve">Hydrogen = __________ in almost every compound.</w:t>
      </w:r>
      <w:r>
        <w:t xml:space="preserve"> </w:t>
      </w:r>
      <w:r>
        <w:rPr>
          <w:i/>
          <w:iCs/>
        </w:rPr>
        <w:t xml:space="preserve">(Exception: metal hydrides like NaH = −1)</w:t>
      </w:r>
    </w:p>
    <w:p>
      <w:pPr>
        <w:pStyle w:val="Compact"/>
        <w:numPr>
          <w:ilvl w:val="0"/>
          <w:numId w:val="1003"/>
        </w:numPr>
      </w:pPr>
      <w:r>
        <w:t xml:space="preserve">The oxidation numbers in a neutral compound add up to __________; in a polyatomic ion they add up to __________.</w:t>
      </w:r>
    </w:p>
    <w:p>
      <w:pPr>
        <w:pStyle w:val="FirstParagraph"/>
      </w:pPr>
      <w:r>
        <w:rPr>
          <w:b/>
          <w:bCs/>
        </w:rPr>
        <w:t xml:space="preserve">The method (works every time):</w:t>
      </w:r>
    </w:p>
    <w:p>
      <w:pPr>
        <w:pStyle w:val="Compact"/>
        <w:numPr>
          <w:ilvl w:val="0"/>
          <w:numId w:val="1004"/>
        </w:numPr>
      </w:pPr>
      <w:r>
        <w:t xml:space="preserve">Step 1: Assign the atoms with __________ rules first (oxygen, hydrogen, the ions).</w:t>
      </w:r>
    </w:p>
    <w:p>
      <w:pPr>
        <w:pStyle w:val="Compact"/>
        <w:numPr>
          <w:ilvl w:val="0"/>
          <w:numId w:val="1004"/>
        </w:numPr>
      </w:pPr>
      <w:r>
        <w:t xml:space="preserve">Step 2: __________ for the unknown atom using</w:t>
      </w:r>
      <w:r>
        <w:t xml:space="preserve"> </w:t>
      </w:r>
      <w:r>
        <w:t xml:space="preserve">“the sum equals the overall charge.”</w:t>
      </w:r>
    </w:p>
    <w:p>
      <w:pPr>
        <w:pStyle w:val="FirstParagraph"/>
      </w:pPr>
      <w:r>
        <w:rPr>
          <w:b/>
          <w:bCs/>
        </w:rPr>
        <w:t xml:space="preserve">Oxidized vs. reduced — the direction of the change: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atom’s oxidation number…</w:t>
            </w:r>
          </w:p>
        </w:tc>
        <w:tc>
          <w:tcPr/>
          <w:p>
            <w:pPr>
              <w:pStyle w:val="Compact"/>
            </w:pPr>
            <w:r>
              <w:t xml:space="preserve">The atom…</w:t>
            </w:r>
          </w:p>
        </w:tc>
        <w:tc>
          <w:tcPr/>
          <w:p>
            <w:pPr>
              <w:pStyle w:val="Compact"/>
            </w:pPr>
            <w:r>
              <w:t xml:space="preserve">We say it is…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goes UP (more positive)</w:t>
            </w:r>
          </w:p>
        </w:tc>
        <w:tc>
          <w:tcPr/>
          <w:p>
            <w:pPr>
              <w:pStyle w:val="Compact"/>
            </w:pPr>
            <w:r>
              <w:t xml:space="preserve">__________ electrons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goes DOWN (more negative)</w:t>
            </w:r>
          </w:p>
        </w:tc>
        <w:tc>
          <w:tcPr/>
          <w:p>
            <w:pPr>
              <w:pStyle w:val="Compact"/>
            </w:pPr>
            <w:r>
              <w:t xml:space="preserve">__________ electrons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pPr>
        <w:pStyle w:val="BodyText"/>
      </w:pPr>
      <w:r>
        <w:t xml:space="preserve">Oxidation and reduction always happen __________ — electrons lost by one atom are gained by another.</w:t>
      </w:r>
    </w:p>
    <w:p>
      <w:pPr>
        <w:pStyle w:val="BodyText"/>
      </w:pPr>
      <w:r>
        <w:rPr>
          <w:b/>
          <w:bCs/>
        </w:rPr>
        <w:t xml:space="preserve">The figure — the oxidation number line:</w:t>
      </w:r>
    </w:p>
    <w:p>
      <w:pPr>
        <w:pStyle w:val="CaptionedFigure"/>
      </w:pPr>
      <w:r>
        <w:drawing>
          <wp:inline>
            <wp:extent cx="6121400" cy="2860141"/>
            <wp:effectExtent b="0" l="0" r="0" t="0"/>
            <wp:docPr descr="Horizontal oxidation-number number line from −3 to +6 with labeled dots: oxygen in H₂O and CuO at −2, chlorine in NaCl at −1, copper metal in the bright penny at 0, hydrogen in H₂O and sodium in NaCl at +1, and copper in CuO and Cu(OH)₂ at +2; a curved orange arrow runs from 0 to +2 with the caption “Cu is OXIDIZED: 0 → +2 (loses 2 electrons)”." title="" id="12" name="Picture"/>
            <a:graphic>
              <a:graphicData uri="http://schemas.openxmlformats.org/drawingml/2006/picture">
                <pic:pic>
                  <pic:nvPicPr>
                    <pic:cNvPr descr="figures/oxidation_number_lin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6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Horizontal oxidation-number number line from −3 to +6 with labeled dots: oxygen in H₂O and CuO at −2, chlorine in NaCl at −1, copper metal in the bright penny at 0, hydrogen in H₂O and sodium in NaCl at +1, and copper in CuO and Cu(OH)₂ at +2; a curved orange arrow runs from 0 to +2 with the caption</w:t>
      </w:r>
      <w:r>
        <w:t xml:space="preserve"> </w:t>
      </w:r>
      <w:r>
        <w:t xml:space="preserve">“Cu is OXIDIZED: 0 → +2 (loses 2 electrons)”</w:t>
      </w:r>
      <w:r>
        <w:t xml:space="preserve">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5"/>
        </w:numPr>
      </w:pPr>
      <w:r>
        <w:t xml:space="preserve">Copper in the bright penny sits at __________ on the line.</w:t>
      </w:r>
    </w:p>
    <w:p>
      <w:pPr>
        <w:pStyle w:val="Compact"/>
        <w:numPr>
          <w:ilvl w:val="0"/>
          <w:numId w:val="1005"/>
        </w:numPr>
      </w:pPr>
      <w:r>
        <w:t xml:space="preserve">Copper in the green (tarnished) penny sits at __________ on the line.</w:t>
      </w:r>
    </w:p>
    <w:p>
      <w:pPr>
        <w:pStyle w:val="Compact"/>
        <w:numPr>
          <w:ilvl w:val="0"/>
          <w:numId w:val="1005"/>
        </w:numPr>
      </w:pPr>
      <w:r>
        <w:t xml:space="preserve">Moving to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(more positive) means the atom is being __________.</w:t>
      </w:r>
    </w:p>
    <w:p>
      <w:pPr>
        <w:pStyle w:val="Compact"/>
        <w:numPr>
          <w:ilvl w:val="0"/>
          <w:numId w:val="1005"/>
        </w:numPr>
      </w:pPr>
      <w:r>
        <w:t xml:space="preserve">Moving to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(more negative) means the atom is being __________.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to assign the oxidation number of copper in CuO (the compound that forms as a penny tarnishes).</w:t>
      </w:r>
    </w:p>
    <w:p>
      <w:pPr>
        <w:pStyle w:val="BodyText"/>
      </w:pPr>
      <w:r>
        <w:rPr>
          <w:b/>
          <w:bCs/>
        </w:rPr>
        <w:t xml:space="preserve">Step 1 — Assign the atom you know from a fixed rule:</w:t>
      </w:r>
    </w:p>
    <w:p>
      <w:pPr>
        <w:pStyle w:val="BodyText"/>
      </w:pPr>
      <w:r>
        <w:t xml:space="preserve">Oxygen in a compound = __________ (rule</w:t>
      </w:r>
      <w:r>
        <w:t xml:space="preserve"> </w:t>
      </w:r>
      <w:r>
        <w:rPr>
          <w:b/>
          <w:bCs/>
          <w:i/>
          <w:iCs/>
        </w:rPr>
        <w:t xml:space="preserve">). So O =</w:t>
      </w:r>
      <w:r>
        <w:rPr>
          <w:b/>
          <w:bCs/>
          <w:i/>
          <w:iCs/>
        </w:rPr>
        <w:t xml:space="preserve"> </w:t>
      </w:r>
      <w:r>
        <w:t xml:space="preserve">_.</w:t>
      </w:r>
    </w:p>
    <w:p>
      <w:pPr>
        <w:pStyle w:val="BodyText"/>
      </w:pPr>
      <w:r>
        <w:rPr>
          <w:b/>
          <w:bCs/>
        </w:rPr>
        <w:t xml:space="preserve">Step 2 — Note the overall charge of the formula:</w:t>
      </w:r>
    </w:p>
    <w:p>
      <w:pPr>
        <w:pStyle w:val="BodyText"/>
      </w:pPr>
      <w:r>
        <w:t xml:space="preserve">CuO is a neutral compound, so all oxidation numbers must add up to __________.</w:t>
      </w:r>
    </w:p>
    <w:p>
      <w:pPr>
        <w:pStyle w:val="BodyText"/>
      </w:pPr>
      <w:r>
        <w:rPr>
          <w:b/>
          <w:bCs/>
        </w:rPr>
        <w:t xml:space="preserve">Step 3 — Solve for the unknown atom:</w:t>
      </w:r>
    </w:p>
    <w:p>
      <w:pPr>
        <w:pStyle w:val="BodyText"/>
      </w:pPr>
      <w:r>
        <w:t xml:space="preserve">Cu + (O) = 0 → Cu + ( ____ ) = 0 → Cu = ____</w:t>
      </w:r>
    </w:p>
    <w:p>
      <w:pPr>
        <w:pStyle w:val="BodyText"/>
      </w:pPr>
      <w:r>
        <w:rPr>
          <w:b/>
          <w:bCs/>
        </w:rPr>
        <w:t xml:space="preserve">Step 4 — Check against the bright vs. green penny:</w:t>
      </w:r>
    </w:p>
    <w:p>
      <w:pPr>
        <w:pStyle w:val="BodyText"/>
      </w:pPr>
      <w:r>
        <w:t xml:space="preserve">In the bright penny, copper is a free element, so its oxidation number is ____.</w:t>
      </w:r>
      <w:r>
        <w:t xml:space="preserve"> </w:t>
      </w:r>
      <w:r>
        <w:t xml:space="preserve">In CuO (the green patina), copper is ____.</w:t>
      </w:r>
      <w:r>
        <w:t xml:space="preserve"> </w:t>
      </w:r>
      <w:r>
        <w:t xml:space="preserve">The change from the bright penny to the green penny is from ____ to ____.</w:t>
      </w:r>
    </w:p>
    <w:p>
      <w:pPr>
        <w:pStyle w:val="BodyText"/>
      </w:pPr>
      <w:r>
        <w:rPr>
          <w:b/>
          <w:bCs/>
        </w:rPr>
        <w:t xml:space="preserve">Step 5 — Name the change:</w:t>
      </w:r>
    </w:p>
    <w:p>
      <w:pPr>
        <w:pStyle w:val="BodyText"/>
      </w:pPr>
      <w:r>
        <w:t xml:space="preserve">Because copper’s oxidation number went UP, the copper is __________.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When a penny tarnishes, the copper is oxidized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electron loss / number increase;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it is still the same copper element;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explain why the penny can turn green without anything being added.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sentence:</w:t>
      </w:r>
    </w:p>
    <w:p>
      <w:pPr>
        <w:pStyle w:val="BlockText"/>
      </w:pPr>
      <w:r>
        <w:t xml:space="preserve">The oxidation number of an atom is a __________ label that tracks __________ bookkeeping; you assign it using the __________ (free element = 0, oxygen = −2, hydrogen = +1, and the sum equals the overall charge).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The copper in a tarnished penny has a higher oxidation number than the copper in a bright penny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the order that works every time:</w:t>
      </w:r>
      <w:r>
        <w:t xml:space="preserve"> </w:t>
      </w:r>
      <w:r>
        <w:t xml:space="preserve">assign oxygen (−2), hydrogen (+1), and any ions first; then solve for the leftover atom using</w:t>
      </w:r>
      <w:r>
        <w:t xml:space="preserve"> </w:t>
      </w:r>
      <w:r>
        <w:t xml:space="preserve">“the sum equals the overall charge.”</w:t>
      </w:r>
      <w:r>
        <w:t xml:space="preserve"> </w:t>
      </w:r>
      <w:r>
        <w:t xml:space="preserve">An atom whose number goes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oxidized</w:t>
      </w:r>
      <w:r>
        <w:t xml:space="preserve">; an atom whose number goes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reduced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Common ionic charges and the periodic table give you the ion values you need for Rule 2.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2026-06-01T19:45:47Z</dcterms:created>
  <dcterms:modified xsi:type="dcterms:W3CDTF">2026-06-01T19:45:47Z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