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ec88eea6bbc3cd144e6e21eceb3af78d8c3ee8"/>
    <w:p>
      <w:pPr>
        <w:pStyle w:val="Heading1"/>
      </w:pPr>
      <w:r>
        <w:t xml:space="preserve">Collisions: Elastic and Inelastic — Student Notes</w:t>
      </w:r>
    </w:p>
    <w:p>
      <w:pPr>
        <w:pStyle w:val="FirstParagraph"/>
      </w:pPr>
      <w:r>
        <w:rPr>
          <w:b/>
          <w:bCs/>
        </w:rPr>
        <w:t xml:space="preserve">Unit: Momentum &amp; Impulse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Distinguish</w:t>
      </w:r>
      <w:r>
        <w:t xml:space="preserve"> </w:t>
      </w:r>
      <w:r>
        <w:rPr>
          <w:b/>
          <w:bCs/>
        </w:rPr>
        <w:t xml:space="preserve">elastic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inelastic</w:t>
      </w:r>
      <w:r>
        <w:t xml:space="preserve"> </w:t>
      </w:r>
      <w:r>
        <w:t xml:space="preserve">collisions by whether kinetic energy is conserved.</w:t>
      </w:r>
    </w:p>
    <w:p>
      <w:pPr>
        <w:pStyle w:val="Compact"/>
        <w:numPr>
          <w:ilvl w:val="0"/>
          <w:numId w:val="1001"/>
        </w:numPr>
      </w:pPr>
      <w:r>
        <w:t xml:space="preserve">Explain that</w:t>
      </w:r>
      <w:r>
        <w:t xml:space="preserve"> </w:t>
      </w:r>
      <w:r>
        <w:rPr>
          <w:b/>
          <w:bCs/>
        </w:rPr>
        <w:t xml:space="preserve">momentum is conserved in both</w:t>
      </w:r>
      <w:r>
        <w:t xml:space="preserve"> </w:t>
      </w:r>
      <w:r>
        <w:t xml:space="preserve">types of collision.</w:t>
      </w:r>
    </w:p>
    <w:p>
      <w:pPr>
        <w:pStyle w:val="Compact"/>
        <w:numPr>
          <w:ilvl w:val="0"/>
          <w:numId w:val="1001"/>
        </w:numPr>
      </w:pPr>
      <w:r>
        <w:t xml:space="preserve">Identify a perfectly inelastic collision and connect energy absorption to safety design.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elastic collision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inelastic collision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kinetic energy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idea:</w:t>
      </w:r>
      <w:r>
        <w:t xml:space="preserve"> </w:t>
      </w:r>
      <w:r>
        <w:rPr>
          <w:b/>
          <w:bCs/>
        </w:rPr>
        <w:t xml:space="preserve">Momentum</w:t>
      </w:r>
      <w:r>
        <w:t xml:space="preserve"> </w:t>
      </w:r>
      <w:r>
        <w:t xml:space="preserve">is conserved in __________ collisions.</w:t>
      </w:r>
      <w:r>
        <w:t xml:space="preserve"> </w:t>
      </w:r>
      <w:r>
        <w:rPr>
          <w:b/>
          <w:bCs/>
        </w:rPr>
        <w:t xml:space="preserve">Kinetic energy</w:t>
      </w:r>
      <w:r>
        <w:t xml:space="preserve"> </w:t>
      </w:r>
      <w:r>
        <w:t xml:space="preserve">is conserved only in __________ collisions.</w:t>
      </w:r>
    </w:p>
    <w:p>
      <w:pPr>
        <w:pStyle w:val="Compact"/>
        <w:numPr>
          <w:ilvl w:val="0"/>
          <w:numId w:val="1003"/>
        </w:numPr>
      </w:pPr>
      <w:r>
        <w:t xml:space="preserve">Kinetic energy formula:</w:t>
      </w:r>
      <w:r>
        <w:t xml:space="preserve"> </w:t>
      </w:r>
      <w:r>
        <w:rPr>
          <w:b/>
          <w:bCs/>
        </w:rPr>
        <w:t xml:space="preserve">KE = ½ m ____²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Elastic</w:t>
      </w:r>
      <w:r>
        <w:t xml:space="preserve"> </w:t>
      </w:r>
      <w:r>
        <w:t xml:space="preserve">collision: KE is __________ (e.g. a Newton’s cradle).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Inelastic</w:t>
      </w:r>
      <w:r>
        <w:t xml:space="preserve"> </w:t>
      </w:r>
      <w:r>
        <w:t xml:space="preserve">collision: KE is __________ ; the lost energy becomes __________, sound, and deformation.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Perfectly inelastic</w:t>
      </w:r>
      <w:r>
        <w:t xml:space="preserve"> </w:t>
      </w:r>
      <w:r>
        <w:t xml:space="preserve">collision: the objects __________ together and move as one.</w:t>
      </w:r>
    </w:p>
    <w:p>
      <w:pPr>
        <w:pStyle w:val="FirstParagraph"/>
      </w:pPr>
      <w:r>
        <w:rPr>
          <w:b/>
          <w:bCs/>
        </w:rPr>
        <w:t xml:space="preserve">Bookkeeping check.</w:t>
      </w:r>
      <w:r>
        <w:t xml:space="preserve"> </w:t>
      </w:r>
      <w:r>
        <w:t xml:space="preserve">In every collision with no external net force:</w:t>
      </w:r>
      <w:r>
        <w:t xml:space="preserve"> </w:t>
      </w:r>
      <w:r>
        <w:t xml:space="preserve">- Σp_before ____ Σp_after (always true)</w:t>
      </w:r>
      <w:r>
        <w:t xml:space="preserve"> </w:t>
      </w:r>
      <w:r>
        <w:t xml:space="preserve">- KE_before = KE_after only if the collision is __________.</w:t>
      </w:r>
    </w:p>
    <w:p>
      <w:pPr>
        <w:pStyle w:val="BodyText"/>
      </w:pPr>
      <w:r>
        <w:rPr>
          <w:b/>
          <w:bCs/>
        </w:rPr>
        <w:t xml:space="preserve">Engineering link (HS-PS2-3).</w:t>
      </w:r>
      <w:r>
        <w:t xml:space="preserve"> </w:t>
      </w:r>
      <w:r>
        <w:t xml:space="preserve">Crumple zones and helmets are designed to be __________ — they absorb kinetic energy and extend Δt, reducing the __________ on people.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4626864" cy="3176016"/>
            <wp:effectExtent b="0" l="0" r="0" t="0"/>
            <wp:docPr descr="In an elastic collision both momentum and kinetic energy are conserved; in an inelastic collision momentum is conserved but kinetic energy is not." title="" id="12" name="Picture"/>
            <a:graphic>
              <a:graphicData uri="http://schemas.openxmlformats.org/drawingml/2006/picture">
                <pic:pic>
                  <pic:nvPicPr>
                    <pic:cNvPr descr="figures/momentum_ke_elastic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864" cy="317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 an elastic collision both momentum and kinetic energy are conserved; in an inelastic collision momentum is conserved but kinetic energy is not.</w: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2 kg ball moving at 4 m/s strikes a 2 kg ball at rest. They stick together. Find the final velocity, then check kinetic energy.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Momentum before: Σp = (2)(4) + (2)(0) = __________ kg·m/s.</w:t>
      </w:r>
      <w:r>
        <w:t xml:space="preserve"> </w:t>
      </w:r>
      <w:r>
        <w:t xml:space="preserve">2. After sticking, combined mass = __________ kg → 8 = (4)(v) → v = __________ m/s.</w:t>
      </w:r>
      <w:r>
        <w:t xml:space="preserve"> </w:t>
      </w:r>
      <w:r>
        <w:t xml:space="preserve">3. KE before = ½(2)(4²) = __________ J.</w:t>
      </w:r>
      <w:r>
        <w:t xml:space="preserve"> </w:t>
      </w:r>
      <w:r>
        <w:t xml:space="preserve">4. KE after = ½(4)(2²) = __________ J.</w:t>
      </w:r>
      <w:r>
        <w:t xml:space="preserve"> </w:t>
      </w:r>
      <w:r>
        <w:t xml:space="preserve">5. KE __________ conserved → the collision is __________.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Sticking clay and a Newton’s cradle both conserve momentum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2026-06-01T15:29:55Z</dcterms:created>
  <dcterms:modified xsi:type="dcterms:W3CDTF">2026-06-01T15:29:55Z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