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f0ee3f68ea53a8f0a22b539d8f64e4df9b82c8"/>
    <w:p>
      <w:pPr>
        <w:pStyle w:val="Heading1"/>
      </w:pPr>
      <w:r>
        <w:t xml:space="preserve">Algebra and Trigonometry for Physics — Student Notes</w:t>
      </w:r>
    </w:p>
    <w:p>
      <w:pPr>
        <w:pStyle w:val="FirstParagraph"/>
      </w:pPr>
      <w:r>
        <w:rPr>
          <w:b/>
          <w:bCs/>
        </w:rPr>
        <w:t xml:space="preserve">Unit: Math in Science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Isolate a chosen variable in a physics formula (rearrange</w:t>
      </w:r>
      <w:r>
        <w:t xml:space="preserve"> </w:t>
      </w:r>
      <w:r>
        <w:rPr>
          <w:i/>
          <w:iCs/>
        </w:rPr>
        <w:t xml:space="preserve">v = d / t</w:t>
      </w:r>
      <w:r>
        <w:t xml:space="preserve"> </w:t>
      </w:r>
      <w:r>
        <w:t xml:space="preserve">into</w:t>
      </w:r>
      <w:r>
        <w:t xml:space="preserve"> </w:t>
      </w:r>
      <w:r>
        <w:rPr>
          <w:i/>
          <w:iCs/>
        </w:rPr>
        <w:t xml:space="preserve">d = v 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 = d / v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Label the opposite, adjacent, and hypotenuse sides of a right triangle for a given angle.</w:t>
      </w:r>
    </w:p>
    <w:p>
      <w:pPr>
        <w:pStyle w:val="Compact"/>
        <w:numPr>
          <w:ilvl w:val="0"/>
          <w:numId w:val="1001"/>
        </w:numPr>
      </w:pPr>
      <w:r>
        <w:t xml:space="preserve">Use sine, cosine, or tangent (SOH-CAH-TOA) to find a missing side of a right triangle.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isolate (a variable)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right triangle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Golden rule of rearranging:</w:t>
      </w:r>
      <w:r>
        <w:t xml:space="preserve"> </w:t>
      </w:r>
      <w:r>
        <w:t xml:space="preserve">whatever I do to one side of an equation, I do to the __________ side. I undo an operation with its __________ (multiply undoes divide; subtract undoes add).</w:t>
      </w:r>
    </w:p>
    <w:p>
      <w:pPr>
        <w:pStyle w:val="BodyText"/>
      </w:pPr>
      <w:r>
        <w:t xml:space="preserve">Starting from</w:t>
      </w:r>
      <w:r>
        <w:t xml:space="preserve"> </w:t>
      </w:r>
      <w:r>
        <w:rPr>
          <w:b/>
          <w:bCs/>
        </w:rPr>
        <w:t xml:space="preserve">v = d / t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To isolate</w:t>
      </w:r>
      <w:r>
        <w:t xml:space="preserve"> </w:t>
      </w:r>
      <w:r>
        <w:rPr>
          <w:b/>
          <w:bCs/>
        </w:rPr>
        <w:t xml:space="preserve">d</w:t>
      </w:r>
      <w:r>
        <w:t xml:space="preserve">: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is being __________ by</w:t>
      </w:r>
      <w:r>
        <w:t xml:space="preserve"> </w:t>
      </w:r>
      <w:r>
        <w:rPr>
          <w:i/>
          <w:iCs/>
        </w:rPr>
        <w:t xml:space="preserve">t</w:t>
      </w:r>
      <w:r>
        <w:t xml:space="preserve">, so __________ both sides by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 = __________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To isolate</w:t>
      </w:r>
      <w:r>
        <w:t xml:space="preserve"> </w:t>
      </w:r>
      <w:r>
        <w:rPr>
          <w:b/>
          <w:bCs/>
        </w:rPr>
        <w:t xml:space="preserve">t</w:t>
      </w:r>
      <w:r>
        <w:t xml:space="preserve">: get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out of the bottom, then __________ →</w:t>
      </w:r>
      <w:r>
        <w:t xml:space="preserve"> </w:t>
      </w:r>
      <w:r>
        <w:rPr>
          <w:b/>
          <w:bCs/>
        </w:rPr>
        <w:t xml:space="preserve">t = __________</w:t>
      </w:r>
      <w:r>
        <w:t xml:space="preserve">.</w:t>
      </w:r>
    </w:p>
    <w:p>
      <w:pPr>
        <w:pStyle w:val="CaptionedFigure"/>
      </w:pPr>
      <w:r>
        <w:drawing>
          <wp:inline>
            <wp:extent cx="4535424" cy="2773680"/>
            <wp:effectExtent b="0" l="0" r="0" t="0"/>
            <wp:docPr descr="Isolating a variable in v = d / t" title="" id="12" name="Picture"/>
            <a:graphic>
              <a:graphicData uri="http://schemas.openxmlformats.org/drawingml/2006/picture">
                <pic:pic>
                  <pic:nvPicPr>
                    <pic:cNvPr descr="figures/rearrange_vd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424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Isolating a variable in v = d / t</w:t>
      </w:r>
    </w:p>
    <w:p>
      <w:pPr>
        <w:pStyle w:val="BodyText"/>
      </w:pPr>
      <w:r>
        <w:rPr>
          <w:b/>
          <w:bCs/>
        </w:rPr>
        <w:t xml:space="preserve">Right-triangle trig — SOH-CAH-TOA.</w:t>
      </w:r>
      <w:r>
        <w:t xml:space="preserve"> </w:t>
      </w:r>
      <w:r>
        <w:t xml:space="preserve">For an angle θ: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</w:t>
      </w:r>
      <w:r>
        <w:t xml:space="preserve">in θ = __________ / hypotenuse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</w:t>
      </w:r>
      <w:r>
        <w:t xml:space="preserve">os θ = adjacent / __________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</w:t>
      </w:r>
      <w:r>
        <w:t xml:space="preserve">an θ = opposite / __________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opposite</w:t>
      </w:r>
      <w:r>
        <w:t xml:space="preserve"> </w:t>
      </w:r>
      <w:r>
        <w:t xml:space="preserve">side is across from θ; the</w:t>
      </w:r>
      <w:r>
        <w:t xml:space="preserve"> </w:t>
      </w:r>
      <w:r>
        <w:rPr>
          <w:b/>
          <w:bCs/>
        </w:rPr>
        <w:t xml:space="preserve">adjacent</w:t>
      </w:r>
      <w:r>
        <w:t xml:space="preserve"> </w:t>
      </w:r>
      <w:r>
        <w:t xml:space="preserve">side touches θ; the</w:t>
      </w:r>
      <w:r>
        <w:t xml:space="preserve"> </w:t>
      </w:r>
      <w:r>
        <w:rPr>
          <w:b/>
          <w:bCs/>
        </w:rPr>
        <w:t xml:space="preserve">hypotenuse</w:t>
      </w:r>
      <w:r>
        <w:t xml:space="preserve"> </w:t>
      </w:r>
      <w:r>
        <w:t xml:space="preserve">is the longest side, across from the __________ angle.</w:t>
      </w:r>
    </w:p>
    <w:p>
      <w:pPr>
        <w:pStyle w:val="CaptionedFigure"/>
      </w:pPr>
      <w:r>
        <w:drawing>
          <wp:inline>
            <wp:extent cx="4005072" cy="2401824"/>
            <wp:effectExtent b="0" l="0" r="0" t="0"/>
            <wp:docPr descr="Right triangle of a zipline cable" title="" id="15" name="Picture"/>
            <a:graphic>
              <a:graphicData uri="http://schemas.openxmlformats.org/drawingml/2006/picture">
                <pic:pic>
                  <pic:nvPicPr>
                    <pic:cNvPr descr="figures/right_triangl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072" cy="2401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Right triangle of a zipline cable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zipline cable is 26 m long (the hypotenuse) and leaves the top at 18° below horizontal. Find the tower height (the rise).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The height is the side __________ the 18° angle, and I was given the __________.</w:t>
      </w:r>
      <w:r>
        <w:t xml:space="preserve"> </w:t>
      </w:r>
      <w:r>
        <w:t xml:space="preserve">2. Opposite over hypotenuse means I use __________: sin 18° = height / 26.</w:t>
      </w:r>
      <w:r>
        <w:t xml:space="preserve"> </w:t>
      </w:r>
      <w:r>
        <w:t xml:space="preserve">3. Solve: height = 26 × sin 18° = 26 × 0.309 ≈ __________ m.</w:t>
      </w:r>
      <w:r>
        <w:t xml:space="preserve"> </w:t>
      </w:r>
      <w:r>
        <w:t xml:space="preserve">4. (Run = 26 × cos 18° ≈ 24.7 m — the adjacent side.)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I can find a height I cannot reach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2026-06-01T15:41:09Z</dcterms:created>
  <dcterms:modified xsi:type="dcterms:W3CDTF">2026-06-01T15:41:09Z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