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62efdec8fc8d5803e43d0e796b8fbe45fabc9a"/>
    <w:p>
      <w:pPr>
        <w:pStyle w:val="Heading1"/>
      </w:pPr>
      <w:r>
        <w:t xml:space="preserve">Impulse and the Impulse–Momentum Theorem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Momentum &amp; Impulse — Lesson 02: Impulse and the Impulse–Momentum Theorem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pillow makes the</w:t>
      </w:r>
      <w:r>
        <w:t xml:space="preserve"> </w:t>
      </w:r>
      <w:r>
        <w:rPr>
          <w:b/>
          <w:bCs/>
        </w:rPr>
        <w:t xml:space="preserve">contact time (Δt) bigger</w:t>
      </w:r>
      <w:r>
        <w:t xml:space="preserve">. Since J = F·Δt and the impulse (Δp) is fixed, a larger Δt means a</w:t>
      </w:r>
      <w:r>
        <w:t xml:space="preserve"> </w:t>
      </w:r>
      <w:r>
        <w:rPr>
          <w:b/>
          <w:bCs/>
        </w:rPr>
        <w:t xml:space="preserve">smaller force</w:t>
      </w:r>
      <w:r>
        <w:t xml:space="preserve"> </w:t>
      </w:r>
      <w:r>
        <w:t xml:space="preserve">on the egg, so it does not break.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identifies Δt increase AND force decrease for fixed impulse. · NYSSLS: HS-PS2-3</w:t>
      </w:r>
    </w:p>
    <w:p>
      <w:pPr>
        <w:pStyle w:val="Compact"/>
        <w:numPr>
          <w:ilvl w:val="0"/>
          <w:numId w:val="1001"/>
        </w:numPr>
      </w:pPr>
      <w:r>
        <w:t xml:space="preserve">The crumple zone</w:t>
      </w:r>
      <w:r>
        <w:t xml:space="preserve"> </w:t>
      </w:r>
      <w:r>
        <w:rPr>
          <w:b/>
          <w:bCs/>
        </w:rPr>
        <w:t xml:space="preserve">extends the collision time</w:t>
      </w:r>
      <w:r>
        <w:t xml:space="preserve">. The change in momentum is set by the crash, so by spreading it over more time the average force on the passengers drops (F = Δp/Δt) — that is what keeps the people safe even though the car is wrecked.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links longer Δt → smaller force using J = F·Δt. · NYSSLS: HS-PS2-3</w:t>
      </w:r>
    </w:p>
    <w:p>
      <w:pPr>
        <w:pStyle w:val="Compact"/>
        <w:numPr>
          <w:ilvl w:val="0"/>
          <w:numId w:val="1001"/>
        </w:numPr>
      </w:pPr>
      <w:r>
        <w:t xml:space="preserve">J = Δp = m·Δv = (0.5 kg)(8 m/s) =</w:t>
      </w:r>
      <w:r>
        <w:t xml:space="preserve"> </w:t>
      </w:r>
      <w:r>
        <w:rPr>
          <w:b/>
          <w:bCs/>
        </w:rPr>
        <w:t xml:space="preserve">4 kg·m/s (4 N·s)</w:t>
      </w:r>
      <w:r>
        <w:t xml:space="preserve">, directed opposite the ball’s motion.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magnitude 4 N·s with unit. · NYSSLS: HS-PS2-2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J = Δp = m·Δv = (0.5 kg)(0 − 8 m/s) =</w:t>
      </w:r>
      <w:r>
        <w:t xml:space="preserve"> </w:t>
      </w:r>
      <w:r>
        <w:rPr>
          <w:b/>
          <w:bCs/>
        </w:rPr>
        <w:t xml:space="preserve">−4 kg·m/s</w:t>
      </w:r>
      <w:r>
        <w:t xml:space="preserve">, i.e. </w:t>
      </w:r>
      <w:r>
        <w:rPr>
          <w:b/>
          <w:bCs/>
        </w:rPr>
        <w:t xml:space="preserve">4 N·s opposite the motion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Glove: F = Δp/Δt = 4 / 0.4 =</w:t>
      </w:r>
      <w:r>
        <w:t xml:space="preserve"> </w:t>
      </w:r>
      <w:r>
        <w:rPr>
          <w:b/>
          <w:bCs/>
        </w:rPr>
        <w:t xml:space="preserve">10 N</w:t>
      </w:r>
      <w:r>
        <w:t xml:space="preserve">. Bare hand: F = 4 / 0.05 =</w:t>
      </w:r>
      <w:r>
        <w:t xml:space="preserve"> </w:t>
      </w:r>
      <w:r>
        <w:rPr>
          <w:b/>
          <w:bCs/>
        </w:rPr>
        <w:t xml:space="preserve">80 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impulse is the same</w:t>
      </w:r>
      <w:r>
        <w:t xml:space="preserve">, but the glove spreads it over a</w:t>
      </w:r>
      <w:r>
        <w:t xml:space="preserve"> </w:t>
      </w:r>
      <w:r>
        <w:rPr>
          <w:b/>
          <w:bCs/>
        </w:rPr>
        <w:t xml:space="preserve">longer time</w:t>
      </w:r>
      <w:r>
        <w:t xml:space="preserve">, so by F = Δp/Δt the</w:t>
      </w:r>
      <w:r>
        <w:t xml:space="preserve"> </w:t>
      </w:r>
      <w:r>
        <w:rPr>
          <w:b/>
          <w:bCs/>
        </w:rPr>
        <w:t xml:space="preserve">force is smaller</w:t>
      </w:r>
      <w:r>
        <w:t xml:space="preserve"> </w:t>
      </w:r>
      <w:r>
        <w:t xml:space="preserve">— that is why it hurts less.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4 N·s with unit AND direction; (b) 10 N and 80 N (allow rounding); (c)</w:t>
      </w:r>
      <w:r>
        <w:t xml:space="preserve"> </w:t>
      </w:r>
      <w:r>
        <w:t xml:space="preserve">“same impulse, longer time, smaller force.”</w:t>
      </w:r>
      <w:r>
        <w:t xml:space="preserve"> </w:t>
      </w:r>
      <w:r>
        <w:t xml:space="preserve">1 point each. NYSSLS: HS-PS2-3.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honest, physically reasonable example. Look for:</w:t>
      </w:r>
      <w:r>
        <w:t xml:space="preserve"> </w:t>
      </w:r>
      <w:r>
        <w:t xml:space="preserve">- A real object/device that extends contact time (running shoe, helmet liner, trampoline, bubble wrap, etc.)</w:t>
      </w:r>
      <w:r>
        <w:t xml:space="preserve"> </w:t>
      </w:r>
      <w:r>
        <w:t xml:space="preserve">- An implicit or explicit link to</w:t>
      </w:r>
      <w:r>
        <w:t xml:space="preserve"> </w:t>
      </w:r>
      <w:r>
        <w:t xml:space="preserve">“longer time → smaller force”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2026-06-01T15:41:22Z</dcterms:created>
  <dcterms:modified xsi:type="dcterms:W3CDTF">2026-06-01T15:41:22Z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