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817eb8d116f28bee48ac5e7ec140693eade637f"/>
    <w:p>
      <w:pPr>
        <w:pStyle w:val="Heading1"/>
      </w:pPr>
      <w:r>
        <w:t xml:space="preserve">Algebra and Trigonometry for Physics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Math in Science — Lesson 01: Algebra and Trigonometry for Physics</w:t>
      </w:r>
      <w:r>
        <w:t xml:space="preserve"> </w:t>
      </w:r>
      <w:r>
        <w:t xml:space="preserve">East Meadow Schools × Valley Stream Central HSD</w:t>
      </w:r>
      <w:r>
        <w:t xml:space="preserve"> </w:t>
      </w:r>
      <w:r>
        <w:t xml:space="preserve">Strategy chip: HOCHMAN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pStyle w:val="Compact"/>
        <w:numPr>
          <w:ilvl w:val="0"/>
          <w:numId w:val="1001"/>
        </w:numPr>
      </w:pPr>
      <w:r>
        <w:t xml:space="preserve">Start from</w:t>
      </w:r>
      <w:r>
        <w:t xml:space="preserve"> </w:t>
      </w:r>
      <w:r>
        <w:rPr>
          <w:b/>
          <w:bCs/>
        </w:rPr>
        <w:t xml:space="preserve">a = (v − u) / t</w:t>
      </w:r>
      <w:r>
        <w:t xml:space="preserve">. Multiply both sides by</w:t>
      </w:r>
      <w:r>
        <w:t xml:space="preserve"> </w:t>
      </w:r>
      <w:r>
        <w:rPr>
          <w:i/>
          <w:iCs/>
        </w:rPr>
        <w:t xml:space="preserve">t</w:t>
      </w:r>
      <w:r>
        <w:t xml:space="preserve">:</w:t>
      </w:r>
      <w:r>
        <w:t xml:space="preserve"> </w:t>
      </w:r>
      <w:r>
        <w:rPr>
          <w:i/>
          <w:iCs/>
        </w:rPr>
        <w:t xml:space="preserve">a t = v − u</w:t>
      </w:r>
      <w:r>
        <w:t xml:space="preserve">. Add</w:t>
      </w:r>
      <w:r>
        <w:t xml:space="preserve"> </w:t>
      </w:r>
      <w:r>
        <w:rPr>
          <w:i/>
          <w:iCs/>
        </w:rPr>
        <w:t xml:space="preserve">u</w:t>
      </w:r>
      <w:r>
        <w:t xml:space="preserve"> </w:t>
      </w:r>
      <w:r>
        <w:t xml:space="preserve">to both sides:</w:t>
      </w:r>
      <w:r>
        <w:t xml:space="preserve"> </w:t>
      </w:r>
      <w:r>
        <w:rPr>
          <w:b/>
          <w:bCs/>
        </w:rPr>
        <w:t xml:space="preserve">v = u + a t</w:t>
      </w:r>
      <w:r>
        <w:t xml:space="preserve">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multiplies by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AND adds</w:t>
      </w:r>
      <w:r>
        <w:t xml:space="preserve"> </w:t>
      </w:r>
      <w:r>
        <w:rPr>
          <w:i/>
          <w:iCs/>
        </w:rPr>
        <w:t xml:space="preserve">u</w:t>
      </w:r>
      <w:r>
        <w:t xml:space="preserve"> </w:t>
      </w:r>
      <w:r>
        <w:t xml:space="preserve">→ full credit; stopping at</w:t>
      </w:r>
      <w:r>
        <w:t xml:space="preserve"> </w:t>
      </w:r>
      <w:r>
        <w:rPr>
          <w:i/>
          <w:iCs/>
        </w:rPr>
        <w:t xml:space="preserve">a t = v − u</w:t>
      </w:r>
      <w:r>
        <w:t xml:space="preserve"> </w:t>
      </w:r>
      <w:r>
        <w:t xml:space="preserve">earns partial. · Practice: Using Mathematics and Computational Thinking.</w:t>
      </w:r>
    </w:p>
    <w:p>
      <w:pPr>
        <w:pStyle w:val="Compact"/>
        <w:numPr>
          <w:ilvl w:val="0"/>
          <w:numId w:val="1001"/>
        </w:numPr>
      </w:pPr>
      <w:r>
        <w:t xml:space="preserve">The rise is the side</w:t>
      </w:r>
      <w:r>
        <w:t xml:space="preserve"> </w:t>
      </w:r>
      <w:r>
        <w:rPr>
          <w:b/>
          <w:bCs/>
        </w:rPr>
        <w:t xml:space="preserve">opposite</w:t>
      </w:r>
      <w:r>
        <w:t xml:space="preserve"> </w:t>
      </w:r>
      <w:r>
        <w:t xml:space="preserve">the 10° angle (it is across from the angle, not touching it along the ground).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“opposite”</w:t>
      </w:r>
      <w:r>
        <w:t xml:space="preserve"> </w:t>
      </w:r>
      <w:r>
        <w:t xml:space="preserve">with a one-phrase justification. · CCC: Scale, Proportion, and Quantity.</w:t>
      </w:r>
    </w:p>
    <w:p>
      <w:pPr>
        <w:pStyle w:val="Compact"/>
        <w:numPr>
          <w:ilvl w:val="0"/>
          <w:numId w:val="1001"/>
        </w:numPr>
      </w:pPr>
      <w:r>
        <w:t xml:space="preserve">Opposite over hypotenuse → use</w:t>
      </w:r>
      <w:r>
        <w:t xml:space="preserve"> </w:t>
      </w:r>
      <w:r>
        <w:rPr>
          <w:b/>
          <w:bCs/>
        </w:rPr>
        <w:t xml:space="preserve">sine</w:t>
      </w:r>
      <w:r>
        <w:t xml:space="preserve">: rise = 5.0 × sin 10° = 5.0 × 0.1736 ≈</w:t>
      </w:r>
      <w:r>
        <w:t xml:space="preserve"> </w:t>
      </w:r>
      <w:r>
        <w:rPr>
          <w:b/>
          <w:bCs/>
        </w:rPr>
        <w:t xml:space="preserve">0.87 m</w:t>
      </w:r>
      <w:r>
        <w:t xml:space="preserve">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correct ratio (sine) AND answer 0.85–0.88 m with units. Accept 0.9 m if rounding is shown. · Common error: using cosine (gives 4.9 m) — that is the ground run, not the rise.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 = d / v.</w:t>
      </w:r>
      <w:r>
        <w:t xml:space="preserve"> </w:t>
      </w:r>
      <w:r>
        <w:t xml:space="preserve">From</w:t>
      </w:r>
      <w:r>
        <w:t xml:space="preserve"> </w:t>
      </w:r>
      <w:r>
        <w:rPr>
          <w:i/>
          <w:iCs/>
        </w:rPr>
        <w:t xml:space="preserve">v = d / t</w:t>
      </w:r>
      <w:r>
        <w:t xml:space="preserve">, multiply both sides by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to get</w:t>
      </w:r>
      <w:r>
        <w:t xml:space="preserve"> </w:t>
      </w:r>
      <w:r>
        <w:rPr>
          <w:i/>
          <w:iCs/>
        </w:rPr>
        <w:t xml:space="preserve">v t = d</w:t>
      </w:r>
      <w:r>
        <w:t xml:space="preserve">, then divide both sides by</w:t>
      </w:r>
      <w:r>
        <w:t xml:space="preserve"> </w:t>
      </w:r>
      <w:r>
        <w:rPr>
          <w:i/>
          <w:iCs/>
        </w:rPr>
        <w:t xml:space="preserve">v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rise is the side</w:t>
      </w:r>
      <w:r>
        <w:t xml:space="preserve"> </w:t>
      </w:r>
      <w:r>
        <w:rPr>
          <w:b/>
          <w:bCs/>
        </w:rPr>
        <w:t xml:space="preserve">opposite</w:t>
      </w:r>
      <w:r>
        <w:t xml:space="preserve"> </w:t>
      </w:r>
      <w:r>
        <w:t xml:space="preserve">the 10° angle.</w:t>
      </w:r>
    </w:p>
    <w:p>
      <w:pPr>
        <w:pStyle w:val="Compact"/>
        <w:numPr>
          <w:ilvl w:val="0"/>
          <w:numId w:val="1002"/>
        </w:numPr>
      </w:pPr>
      <w:r>
        <w:t xml:space="preserve">sin 10° = rise / 5.0, so rise = 5.0 × sin 10° ≈</w:t>
      </w:r>
      <w:r>
        <w:t xml:space="preserve"> </w:t>
      </w:r>
      <w:r>
        <w:rPr>
          <w:b/>
          <w:bCs/>
        </w:rPr>
        <w:t xml:space="preserve">0.87 m</w:t>
      </w:r>
      <w:r>
        <w:t xml:space="preserve">. (Calculator in degree mode: sin 10° ≈ 0.174.)</w:t>
      </w:r>
    </w:p>
    <w:p>
      <w:pPr>
        <w:pStyle w:val="FirstParagraph"/>
      </w:pPr>
      <w:r>
        <w:rPr>
          <w:i/>
          <w:iCs/>
        </w:rPr>
        <w:t xml:space="preserve">Tolerance/rubric:</w:t>
      </w:r>
      <w:r>
        <w:t xml:space="preserve"> </w:t>
      </w:r>
      <w:r>
        <w:t xml:space="preserve">(a) must show</w:t>
      </w:r>
      <w:r>
        <w:t xml:space="preserve"> </w:t>
      </w:r>
      <w:r>
        <w:rPr>
          <w:i/>
          <w:iCs/>
        </w:rPr>
        <w:t xml:space="preserve">t = d / v</w:t>
      </w:r>
      <w:r>
        <w:t xml:space="preserve">; (b)</w:t>
      </w:r>
      <w:r>
        <w:t xml:space="preserve"> </w:t>
      </w:r>
      <w:r>
        <w:t xml:space="preserve">“opposite”</w:t>
      </w:r>
      <w:r>
        <w:t xml:space="preserve">; (c) names sine AND gives 0.85–0.88 m with units. 1 point each. The most common error is radian mode — an answer near 0.43 m signals it. Practice: Using Mathematics and Computational Thinking; CCC: Scale, Proportion, and Quantity.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Closing reflection is formative, not graded. Award full credit for any honest response. Look for:</w:t>
      </w:r>
      <w:r>
        <w:t xml:space="preserve"> </w:t>
      </w:r>
      <w:r>
        <w:t xml:space="preserve">- A clear choice of which task was harder (rearranging vs. choosing the ratio)</w:t>
      </w:r>
      <w:r>
        <w:t xml:space="preserve"> </w:t>
      </w:r>
      <w:r>
        <w:t xml:space="preserve">- One specific reason the harder task started to click (a step, a gesture, a peer’s phrasing)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2026-06-01T19:54:56Z</dcterms:created>
  <dcterms:modified xsi:type="dcterms:W3CDTF">2026-06-01T19:54:56Z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