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work-answer-key"/>
    <w:p>
      <w:pPr>
        <w:pStyle w:val="Heading1"/>
      </w:pPr>
      <w:r>
        <w:t xml:space="preserve">Work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Work, Energy &amp; Power — Lesson 01: Work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HOCHMAN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W = F·d = 200 N × 3.0 m =</w:t>
      </w:r>
      <w:r>
        <w:t xml:space="preserve"> </w:t>
      </w:r>
      <w:r>
        <w:rPr>
          <w:b/>
          <w:bCs/>
        </w:rPr>
        <w:t xml:space="preserve">600 J</w:t>
      </w:r>
      <w:r>
        <w:t xml:space="preserve">. The force points the same direction the crate moves, so all of it does work.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substitution AND 600 J with unit → full credit. · NYSSLS: HS-PS3-1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work.</w:t>
      </w:r>
      <w:r>
        <w:t xml:space="preserve"> </w:t>
      </w:r>
      <w:r>
        <w:t xml:space="preserve">Work requires a displacement (W = F·d). The tray’s displacement is zero, so W = 0 regardless of how heavy it is or how long it is held.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states W = 0 AND justifies via d = 0. · NYSSLS: HS-PS3-1</w:t>
      </w:r>
    </w:p>
    <w:p>
      <w:pPr>
        <w:pStyle w:val="Compact"/>
        <w:numPr>
          <w:ilvl w:val="0"/>
          <w:numId w:val="1001"/>
        </w:numPr>
      </w:pPr>
      <w:r>
        <w:t xml:space="preserve">While carrying, the supporting force points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but the box’s displacement is</w:t>
      </w:r>
      <w:r>
        <w:t xml:space="preserve"> </w:t>
      </w:r>
      <w:r>
        <w:rPr>
          <w:b/>
          <w:bCs/>
        </w:rPr>
        <w:t xml:space="preserve">sideways</w:t>
      </w:r>
      <w:r>
        <w:t xml:space="preserve"> </w:t>
      </w:r>
      <w:r>
        <w:t xml:space="preserve">(horizontal). The force is</w:t>
      </w:r>
      <w:r>
        <w:t xml:space="preserve"> </w:t>
      </w:r>
      <w:r>
        <w:rPr>
          <w:b/>
          <w:bCs/>
        </w:rPr>
        <w:t xml:space="preserve">perpendicular</w:t>
      </w:r>
      <w:r>
        <w:t xml:space="preserve"> </w:t>
      </w:r>
      <w:r>
        <w:t xml:space="preserve">to the motion, so the component of force along the displacement is zero — therefore</w:t>
      </w:r>
      <w:r>
        <w:t xml:space="preserve"> </w:t>
      </w:r>
      <w:r>
        <w:rPr>
          <w:b/>
          <w:bCs/>
        </w:rPr>
        <w:t xml:space="preserve">zero work</w:t>
      </w:r>
      <w:r>
        <w:t xml:space="preserve"> </w:t>
      </w:r>
      <w:r>
        <w:t xml:space="preserve">on the box. Tired muscles do not equal physics work.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identifies perpendicular force/motion AND concludes W = 0. · NYSSLS: HS-PS3-1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W = F·d = 250 N × 8.0 m =</w:t>
      </w:r>
      <w:r>
        <w:t xml:space="preserve"> </w:t>
      </w:r>
      <w:r>
        <w:rPr>
          <w:b/>
          <w:bCs/>
        </w:rPr>
        <w:t xml:space="preserve">2000 J</w:t>
      </w:r>
      <w:r>
        <w:t xml:space="preserve"> </w:t>
      </w:r>
      <w:r>
        <w:t xml:space="preserve">(2.0 × 10³ J).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work.</w:t>
      </w:r>
      <w:r>
        <w:t xml:space="preserve"> </w:t>
      </w:r>
      <w:r>
        <w:t xml:space="preserve">During the 10 s of holding, the bucket does not move (d = 0), so W = F·d = 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work on the tray.</w:t>
      </w:r>
      <w:r>
        <w:t xml:space="preserve"> </w:t>
      </w:r>
      <w:r>
        <w:t xml:space="preserve">The support force is vertical (up) while the tray moves horizontally; the force is perpendicular to the displacement, so it does no work.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must show F·d and give 2000 J; (b) zero +</w:t>
      </w:r>
      <w:r>
        <w:t xml:space="preserve"> </w:t>
      </w:r>
      <w:r>
        <w:t xml:space="preserve">“no displacement”</w:t>
      </w:r>
      <w:r>
        <w:t xml:space="preserve">; (c) zero +</w:t>
      </w:r>
      <w:r>
        <w:t xml:space="preserve"> </w:t>
      </w:r>
      <w:r>
        <w:t xml:space="preserve">“force perpendicular to motion.”</w:t>
      </w:r>
      <w:r>
        <w:t xml:space="preserve"> </w:t>
      </w:r>
      <w:r>
        <w:t xml:space="preserve">1 point each. NYSSLS: HS-PS3-1.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genuine</w:t>
      </w:r>
      <w:r>
        <w:t xml:space="preserve"> </w:t>
      </w:r>
      <w:r>
        <w:t xml:space="preserve">“I’ll describe this everyday moment differently”</w:t>
      </w:r>
      <w:r>
        <w:t xml:space="preserve"> </w:t>
      </w:r>
      <w:r>
        <w:t xml:space="preserve">statement</w:t>
      </w:r>
      <w:r>
        <w:t xml:space="preserve"> </w:t>
      </w:r>
      <w:r>
        <w:t xml:space="preserve">- Naming a peer or self-acknowledgment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2026-06-01T19:55:08Z</dcterms:created>
  <dcterms:modified xsi:type="dcterms:W3CDTF">2026-06-01T19:55:08Z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