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37a91543f897324ecd4739f497e92d5cbd06ab"/>
    <w:p>
      <w:pPr>
        <w:pStyle w:val="Heading1"/>
      </w:pPr>
      <w:r>
        <w:t xml:space="preserve">Conductors, Insulators, and Charging by Conduction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Electrostatics — Lesson 02: Conductors, Insulators, and Charging by Conduction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sphere becomes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— the same sign as the rod. This is</w:t>
      </w:r>
      <w:r>
        <w:t xml:space="preserve"> </w:t>
      </w:r>
      <w:r>
        <w:rPr>
          <w:b/>
          <w:bCs/>
        </w:rPr>
        <w:t xml:space="preserve">charging by conduction</w:t>
      </w:r>
      <w:r>
        <w:t xml:space="preserve">: direct contact lets some of the rod’s charge spread onto the sphere.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“negative”</w:t>
      </w:r>
      <w:r>
        <w:t xml:space="preserve"> </w:t>
      </w:r>
      <w:r>
        <w:t xml:space="preserve">AND</w:t>
      </w:r>
      <w:r>
        <w:t xml:space="preserve"> </w:t>
      </w:r>
      <w:r>
        <w:t xml:space="preserve">“conduction.”</w:t>
      </w:r>
      <w:r>
        <w:t xml:space="preserve"> </w:t>
      </w:r>
      <w:r>
        <w:t xml:space="preserve">· NYSSLS: HS-PS3-5</w:t>
      </w:r>
    </w:p>
    <w:p>
      <w:pPr>
        <w:pStyle w:val="Compact"/>
        <w:numPr>
          <w:ilvl w:val="0"/>
          <w:numId w:val="1001"/>
        </w:numPr>
      </w:pPr>
      <w:r>
        <w:t xml:space="preserve">Your body and the ground form a conductor to the Earth, so the excess charge spreads off the object</w:t>
      </w:r>
      <w:r>
        <w:t xml:space="preserve"> </w:t>
      </w:r>
      <w:r>
        <w:rPr>
          <w:b/>
          <w:bCs/>
        </w:rPr>
        <w:t xml:space="preserve">into the ground</w:t>
      </w:r>
      <w:r>
        <w:t xml:space="preserve"> </w:t>
      </w:r>
      <w:r>
        <w:t xml:space="preserve">through you, leaving it neutral.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charge leaves through you to ground/Earth. · NYSSLS: HS-PS3-5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The wooden block is an</w:t>
      </w:r>
      <w:r>
        <w:t xml:space="preserve"> </w:t>
      </w:r>
      <w:r>
        <w:rPr>
          <w:b/>
          <w:bCs/>
        </w:rPr>
        <w:t xml:space="preserve">insulator</w:t>
      </w:r>
      <w:r>
        <w:t xml:space="preserve">, so even at the contact point the charge cannot spread through it; only the touched spot might hold a little charge.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wood as an insulator AND says charge can’t spread. · NYSSLS: HS-PS3-5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Copper wire =</w:t>
      </w:r>
      <w:r>
        <w:t xml:space="preserve"> </w:t>
      </w:r>
      <w:r>
        <w:rPr>
          <w:b/>
          <w:bCs/>
        </w:rPr>
        <w:t xml:space="preserve">conductor</w:t>
      </w:r>
      <w:r>
        <w:t xml:space="preserve">; rubber band =</w:t>
      </w:r>
      <w:r>
        <w:t xml:space="preserve"> </w:t>
      </w:r>
      <w:r>
        <w:rPr>
          <w:b/>
          <w:bCs/>
        </w:rPr>
        <w:t xml:space="preserve">insulator</w:t>
      </w:r>
      <w:r>
        <w:t xml:space="preserve">; aluminum foil =</w:t>
      </w:r>
      <w:r>
        <w:t xml:space="preserve"> </w:t>
      </w:r>
      <w:r>
        <w:rPr>
          <w:b/>
          <w:bCs/>
        </w:rPr>
        <w:t xml:space="preserve">conductor</w:t>
      </w:r>
      <w:r>
        <w:t xml:space="preserve">; glass rod =</w:t>
      </w:r>
      <w:r>
        <w:t xml:space="preserve"> </w:t>
      </w:r>
      <w:r>
        <w:rPr>
          <w:b/>
          <w:bCs/>
        </w:rPr>
        <w:t xml:space="preserve">insulator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sphere is</w:t>
      </w:r>
      <w:r>
        <w:t xml:space="preserve"> </w:t>
      </w:r>
      <w:r>
        <w:rPr>
          <w:b/>
          <w:bCs/>
        </w:rPr>
        <w:t xml:space="preserve">negative</w:t>
      </w:r>
      <w:r>
        <w:t xml:space="preserve">, charged by</w:t>
      </w:r>
      <w:r>
        <w:t xml:space="preserve"> </w:t>
      </w:r>
      <w:r>
        <w:rPr>
          <w:b/>
          <w:bCs/>
        </w:rPr>
        <w:t xml:space="preserve">conduction</w:t>
      </w:r>
      <w:r>
        <w:t xml:space="preserve"> </w:t>
      </w:r>
      <w:r>
        <w:t xml:space="preserve">(it ends with the same sign as the rod).</w:t>
      </w:r>
    </w:p>
    <w:p>
      <w:pPr>
        <w:pStyle w:val="Compact"/>
        <w:numPr>
          <w:ilvl w:val="0"/>
          <w:numId w:val="1002"/>
        </w:numPr>
      </w:pPr>
      <w:r>
        <w:t xml:space="preserve">The doorknob is a</w:t>
      </w:r>
      <w:r>
        <w:t xml:space="preserve"> </w:t>
      </w:r>
      <w:r>
        <w:rPr>
          <w:b/>
          <w:bCs/>
        </w:rPr>
        <w:t xml:space="preserve">conductor</w:t>
      </w:r>
      <w:r>
        <w:t xml:space="preserve">, so charge moves freely onto it; the plastic cup is an</w:t>
      </w:r>
      <w:r>
        <w:t xml:space="preserve"> </w:t>
      </w:r>
      <w:r>
        <w:rPr>
          <w:b/>
          <w:bCs/>
        </w:rPr>
        <w:t xml:space="preserve">insulator</w:t>
      </w:r>
      <w:r>
        <w:t xml:space="preserve">, so charge cannot flow into it.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all four correct = 1 pt (½ for 2–3 correct); (b)</w:t>
      </w:r>
      <w:r>
        <w:t xml:space="preserve"> </w:t>
      </w:r>
      <w:r>
        <w:t xml:space="preserve">“negative”</w:t>
      </w:r>
      <w:r>
        <w:t xml:space="preserve"> </w:t>
      </w:r>
      <w:r>
        <w:t xml:space="preserve">+</w:t>
      </w:r>
      <w:r>
        <w:t xml:space="preserve"> </w:t>
      </w:r>
      <w:r>
        <w:t xml:space="preserve">“conduction”</w:t>
      </w:r>
      <w:r>
        <w:t xml:space="preserve">; (c) contrasts conductor vs. insulator. 1 point each. NYSSLS: HS-PS3-5.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 moment in the gallery walk that shifted the student’s sort in answer 1</w:t>
      </w:r>
      <w:r>
        <w:t xml:space="preserve"> </w:t>
      </w:r>
      <w:r>
        <w:t xml:space="preserve">- A concrete</w:t>
      </w:r>
      <w:r>
        <w:t xml:space="preserve"> </w:t>
      </w:r>
      <w:r>
        <w:t xml:space="preserve">“test differently”</w:t>
      </w:r>
      <w:r>
        <w:t xml:space="preserve"> </w:t>
      </w:r>
      <w:r>
        <w:t xml:space="preserve">idea in answer 2 (e.g., trying a longer wire, a wet vs. dry sample)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2026-06-01T19:55:14Z</dcterms:created>
  <dcterms:modified xsi:type="dcterms:W3CDTF">2026-06-01T19:55:14Z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