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electrostatics-unit-plan"/>
    <w:p>
      <w:pPr>
        <w:pStyle w:val="Heading1"/>
      </w:pPr>
      <w:r>
        <w:t xml:space="preserve">Electrostatics — Unit Plan</w:t>
      </w:r>
    </w:p>
    <w:bookmarkStart w:id="9" w:name="cover"/>
    <w:p>
      <w:pPr>
        <w:pStyle w:val="Heading2"/>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001"/>
        </w:numPr>
      </w:pPr>
      <w:r>
        <w:rPr>
          <w:b/>
          <w:bCs/>
        </w:rPr>
        <w:t xml:space="preserve">ACTIVE LEARNING</w:t>
      </w:r>
      <w:r>
        <w:t xml:space="preserve">: Lessons 02, 05 — predict-sort-test on vertical whiteboards (conductors/insulators) and the human field-map.</w:t>
      </w:r>
    </w:p>
    <w:p>
      <w:pPr>
        <w:pStyle w:val="Compact"/>
        <w:numPr>
          <w:ilvl w:val="0"/>
          <w:numId w:val="1001"/>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001"/>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2026-06-01T19:55:13Z</dcterms:created>
  <dcterms:modified xsi:type="dcterms:W3CDTF">2026-06-01T19:55:13Z</dcterms:modified>
</cp:coreProperties>
</file>

<file path=docProps/custom.xml><?xml version="1.0" encoding="utf-8"?>
<Properties xmlns="http://schemas.openxmlformats.org/officeDocument/2006/custom-properties" xmlns:vt="http://schemas.openxmlformats.org/officeDocument/2006/docPropsVTypes"/>
</file>