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849443fdde8226dde2b40b367ff1ad4d824620"/>
    <w:p>
      <w:pPr>
        <w:pStyle w:val="Heading1"/>
      </w:pPr>
      <w:r>
        <w:t xml:space="preserve">Refraction and Snell’s Law — Student Worksheet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pencil standing in a glass of water looks broken at the surface. A laser beam fired into a tank of water kinks the instant it hits the water. And a Pyrex stirrer placed in oil of just the right kind seems to vanish completely.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changes for the light right at the surface that makes it bend?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laser bends only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ray hitting the water at an angle. Draw 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(perpendicular to the surface). Predict: when the light slows down, does the ray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or</w:t>
      </w:r>
      <w:r>
        <w:t xml:space="preserve"> </w:t>
      </w:r>
      <w:r>
        <w:rPr>
          <w:i/>
          <w:iCs/>
        </w:rPr>
        <w:t xml:space="preserve">away</w:t>
      </w:r>
      <w:r>
        <w:t xml:space="preserve"> </w:t>
      </w:r>
      <w:r>
        <w:t xml:space="preserve">from it?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. Fire rays from air into water and measure angles from the normal.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Incident angle θ₁</w:t>
            </w:r>
          </w:p>
        </w:tc>
        <w:tc>
          <w:tcPr/>
          <w:p>
            <w:pPr>
              <w:pStyle w:val="Compact"/>
            </w:pPr>
            <w:r>
              <w:t xml:space="preserve">Refracted angle θ₂</w:t>
            </w:r>
          </w:p>
        </w:tc>
        <w:tc>
          <w:tcPr/>
          <w:p>
            <w:pPr>
              <w:pStyle w:val="Compact"/>
            </w:pPr>
            <w:r>
              <w:t xml:space="preserve">sin θ₁</w:t>
            </w:r>
          </w:p>
        </w:tc>
        <w:tc>
          <w:tcPr/>
          <w:p>
            <w:pPr>
              <w:pStyle w:val="Compact"/>
            </w:pPr>
            <w:r>
              <w:t xml:space="preserve">sin θ₂</w:t>
            </w:r>
          </w:p>
        </w:tc>
        <w:tc>
          <w:tcPr/>
          <w:p>
            <w:pPr>
              <w:pStyle w:val="Compact"/>
            </w:pPr>
            <w:r>
              <w:t xml:space="preserve">sin θ₁ ÷ sin θ₂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ray diagram to set up your geometry: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: normal, incident ray θ₁ in air (n₁ = 1.00), refracted ray θ₂ in water (n₂ = 1.33), labeled with n₁ sin θ₁ = n₂ sin θ₂." title="" id="13" name="Picture"/>
            <a:graphic>
              <a:graphicData uri="http://schemas.openxmlformats.org/drawingml/2006/picture">
                <pic:pic>
                  <pic:nvPicPr>
                    <pic:cNvPr descr="figures/refraction_ra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boundary: normal, incident ray θ₁ in air (n₁ = 1.00), refracted ray θ₂ in water (n₂ = 1.33), labeled with n₁ sin θ₁ = n₂ sin θ₂.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is the value of sin θ₁ ÷ sin θ₂? How does it compare to n₂ ÷ n₁ for air→water (≈ 1.33)?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goes from air (n = 1.00) into glass (n = 1.50) at θ₁ = 30°. Use Snell’s law to find θ₂. Show your work.</w:t>
      </w:r>
    </w:p>
    <w:p>
      <w:pPr>
        <w:pStyle w:val="Compact"/>
        <w:numPr>
          <w:ilvl w:val="0"/>
          <w:numId w:val="1001"/>
        </w:numPr>
      </w:pPr>
      <w:r>
        <w:t xml:space="preserve">Why does light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when it enters a slower (higher-n) medium? Write a Because/But/So sentence.</w:t>
      </w:r>
    </w:p>
    <w:p>
      <w:pPr>
        <w:pStyle w:val="Compact"/>
        <w:numPr>
          <w:ilvl w:val="0"/>
          <w:numId w:val="1001"/>
        </w:numPr>
      </w:pPr>
      <w:r>
        <w:t xml:space="preserve">Total internal reflection: under what conditions can light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escape a medium, reflecting entirely instead?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Label the incident angle θ₁, the refracted angle θ₂, and the normal. Confirm: into a slower medium, the ray bends toward the normal. Write your Because/But/So 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Light travels from air (n = 1.00) into water (n = 1.33).</w:t>
      </w:r>
    </w:p>
    <w:p>
      <w:pPr>
        <w:numPr>
          <w:ilvl w:val="0"/>
          <w:numId w:val="1003"/>
        </w:numPr>
      </w:pPr>
      <w:r>
        <w:t xml:space="preserve">The incident angle is 40°. Use Snell’s law to find the angle of refraction. Show your work.</w:t>
      </w:r>
    </w:p>
    <w:p>
      <w:pPr>
        <w:numPr>
          <w:ilvl w:val="0"/>
          <w:numId w:val="1003"/>
        </w:numPr>
      </w:pPr>
      <w:r>
        <w:t xml:space="preserve">Does the ray bend toward or away from the normal? Why?</w:t>
      </w:r>
    </w:p>
    <w:p>
      <w:pPr>
        <w:numPr>
          <w:ilvl w:val="0"/>
          <w:numId w:val="1003"/>
        </w:numPr>
      </w:pPr>
      <w:r>
        <w:t xml:space="preserve">The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in oil of the same index. Explain why,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2026-06-01T19:55:25Z</dcterms:created>
  <dcterms:modified xsi:type="dcterms:W3CDTF">2026-06-01T19:55:25Z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