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photoelectric-effect-student-notes"/>
    <w:p>
      <w:pPr>
        <w:pStyle w:val="Heading1"/>
      </w:pPr>
      <w:r>
        <w:t xml:space="preserve">The Photoelectric Effect — Student Notes</w:t>
      </w:r>
    </w:p>
    <w:p>
      <w:pPr>
        <w:pStyle w:val="FirstParagraph"/>
      </w:pPr>
      <w:r>
        <w:rPr>
          <w:b/>
          <w:bCs/>
        </w:rPr>
        <w:t xml:space="preserve">Unit: Modern Physics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light as a stream of energy packets (</w:t>
      </w:r>
      <w:r>
        <w:rPr>
          <w:b/>
          <w:bCs/>
        </w:rPr>
        <w:t xml:space="preserve">photons</w:t>
      </w:r>
      <w:r>
        <w:t xml:space="preserve">) whose energy depends on frequency.</w:t>
      </w:r>
    </w:p>
    <w:p>
      <w:pPr>
        <w:pStyle w:val="Compact"/>
        <w:numPr>
          <w:ilvl w:val="0"/>
          <w:numId w:val="1001"/>
        </w:numPr>
      </w:pPr>
      <w:r>
        <w:t xml:space="preserve">Explain why electrons are ejected only above a</w:t>
      </w:r>
      <w:r>
        <w:t xml:space="preserve"> </w:t>
      </w:r>
      <w:r>
        <w:rPr>
          <w:b/>
          <w:bCs/>
        </w:rPr>
        <w:t xml:space="preserve">threshold frequency</w:t>
      </w:r>
      <w:r>
        <w:t xml:space="preserve">, no matter the brightness.</w:t>
      </w:r>
    </w:p>
    <w:p>
      <w:pPr>
        <w:pStyle w:val="Compact"/>
        <w:numPr>
          <w:ilvl w:val="0"/>
          <w:numId w:val="1001"/>
        </w:numPr>
      </w:pPr>
      <w:r>
        <w:t xml:space="preserve">Use E = h·f to calculate a photon’s energy.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photoelectric effect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threshold frequency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Light is not only a wave — it also arrives in __________ packets called</w:t>
      </w:r>
      <w:r>
        <w:t xml:space="preserve"> </w:t>
      </w:r>
      <w:r>
        <w:rPr>
          <w:b/>
          <w:bCs/>
        </w:rPr>
        <w:t xml:space="preserve">photons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energy of one photon:</w:t>
      </w:r>
      <w:r>
        <w:t xml:space="preserve"> </w:t>
      </w:r>
      <w:r>
        <w:rPr>
          <w:b/>
          <w:bCs/>
        </w:rPr>
        <w:t xml:space="preserve">E = h·f</w:t>
      </w:r>
      <w:r>
        <w:t xml:space="preserve">, where h = __________ J·s (Planck’s constant) and f is the __________.</w:t>
      </w:r>
    </w:p>
    <w:p>
      <w:pPr>
        <w:pStyle w:val="Compact"/>
        <w:numPr>
          <w:ilvl w:val="0"/>
          <w:numId w:val="1003"/>
        </w:numPr>
      </w:pPr>
      <w:r>
        <w:t xml:space="preserve">Higher frequency → __________ energy per photon. (Violet photons carry more energy than red photons.)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Brightness</w:t>
      </w:r>
      <w:r>
        <w:t xml:space="preserve"> </w:t>
      </w:r>
      <w:r>
        <w:t xml:space="preserve">= how __________ photons arrive each second (the</w:t>
      </w:r>
      <w:r>
        <w:t xml:space="preserve"> </w:t>
      </w:r>
      <w:r>
        <w:rPr>
          <w:i/>
          <w:iCs/>
        </w:rPr>
        <w:t xml:space="preserve">number</w:t>
      </w:r>
      <w:r>
        <w:t xml:space="preserve">), not how much energy each one has.</w:t>
      </w:r>
    </w:p>
    <w:p>
      <w:pPr>
        <w:pStyle w:val="FirstParagraph"/>
      </w:pPr>
      <w:r>
        <w:rPr>
          <w:b/>
          <w:bCs/>
        </w:rPr>
        <w:t xml:space="preserve">The photoelectric effect (one photon, one electron):</w:t>
      </w:r>
    </w:p>
    <w:p>
      <w:pPr>
        <w:pStyle w:val="Compact"/>
        <w:numPr>
          <w:ilvl w:val="0"/>
          <w:numId w:val="1004"/>
        </w:numPr>
      </w:pPr>
      <w:r>
        <w:t xml:space="preserve">One photon hits one __________. If that single photon’s energy is high enough, the electron is __________.</w:t>
      </w:r>
    </w:p>
    <w:p>
      <w:pPr>
        <w:pStyle w:val="Compact"/>
        <w:numPr>
          <w:ilvl w:val="0"/>
          <w:numId w:val="1004"/>
        </w:numPr>
      </w:pPr>
      <w:r>
        <w:t xml:space="preserve">The lowest frequency that can eject any electron is the</w:t>
      </w:r>
      <w:r>
        <w:t xml:space="preserve"> </w:t>
      </w:r>
      <w:r>
        <w:rPr>
          <w:b/>
          <w:bCs/>
        </w:rPr>
        <w:t xml:space="preserve">threshold frequency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Below threshold: __________ electrons leave, no matter how bright.</w:t>
      </w:r>
    </w:p>
    <w:p>
      <w:pPr>
        <w:pStyle w:val="Compact"/>
        <w:numPr>
          <w:ilvl w:val="1"/>
          <w:numId w:val="1005"/>
        </w:numPr>
      </w:pPr>
      <w:r>
        <w:t xml:space="preserve">Above threshold: raising brightness adds __________ electrons; raising frequency adds __________ to each electron.</w:t>
      </w:r>
    </w:p>
    <w:p>
      <w:pPr>
        <w:pStyle w:val="CaptionedFigure"/>
      </w:pPr>
      <w:r>
        <w:drawing>
          <wp:inline>
            <wp:extent cx="5010912" cy="2773680"/>
            <wp:effectExtent b="0" l="0" r="0" t="0"/>
            <wp:docPr descr="A single photon of energy E equals h times f strikes a metal surface and ejects one electron." title="" id="12" name="Picture"/>
            <a:graphic>
              <a:graphicData uri="http://schemas.openxmlformats.org/drawingml/2006/picture">
                <pic:pic>
                  <pic:nvPicPr>
                    <pic:cNvPr descr="figures/photon_ejects_electr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single photon of energy E equals h times f strikes a metal surface and ejects one electron.</w:t>
      </w:r>
    </w:p>
    <w:p>
      <w:pPr>
        <w:pStyle w:val="BodyText"/>
      </w:pPr>
      <w:r>
        <w:t xml:space="preserve">The graph below shows it: no electron energy below the threshold frequency f₀, then a straight line rising with frequency.</w:t>
      </w:r>
    </w:p>
    <w:p>
      <w:pPr>
        <w:pStyle w:val="CaptionedFigure"/>
      </w:pPr>
      <w:r>
        <w:drawing>
          <wp:inline>
            <wp:extent cx="5967984" cy="3206496"/>
            <wp:effectExtent b="0" l="0" r="0" t="0"/>
            <wp:docPr descr="Graph of maximum ejected-electron energy versus light frequency: zero below the threshold frequency, then rising linearly above it." title="" id="15" name="Picture"/>
            <a:graphic>
              <a:graphicData uri="http://schemas.openxmlformats.org/drawingml/2006/picture">
                <pic:pic>
                  <pic:nvPicPr>
                    <pic:cNvPr descr="figures/ke_vs_frequenc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98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 of maximum ejected-electron energy versus light frequency: zero below the threshold frequency, then rising linearly above it.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Find the energy of one photon of green light with frequency 5.5×10¹⁴ Hz. (h = 6.63×10⁻³⁴ J·s.)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Write the formula: E = h·f.</w:t>
      </w:r>
      <w:r>
        <w:t xml:space="preserve"> </w:t>
      </w:r>
      <w:r>
        <w:t xml:space="preserve">2. Substitute: E = (6.63×10⁻³⁴ J·s)(5.5×10¹⁴ Hz).</w:t>
      </w:r>
      <w:r>
        <w:t xml:space="preserve"> </w:t>
      </w:r>
      <w:r>
        <w:t xml:space="preserve">3. Multiply: E = __________ J ≈ 3.6×10⁻¹⁹ J.</w:t>
      </w:r>
      <w:r>
        <w:t xml:space="preserve"> </w:t>
      </w:r>
      <w:r>
        <w:t xml:space="preserve">4. A violet photon (higher f) would have __________ energy; a red photon (lower f) would have __________ energy.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very bright red light cannot eject electrons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a dim violet light can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2026-06-01T19:55:27Z</dcterms:created>
  <dcterms:modified xsi:type="dcterms:W3CDTF">2026-06-01T19:55:27Z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