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90edf4965fd8f0e48ef7754c54c0d09e722c454"/>
    <w:p>
      <w:pPr>
        <w:pStyle w:val="Heading1"/>
      </w:pPr>
      <w:r>
        <w:t xml:space="preserve">Horizontal Projectile Motion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08: Horizontal Projectile Motion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 · HOCHMAN</w:t>
      </w:r>
    </w:p>
    <w:p>
      <w:r>
        <w:pict>
          <v:rect style="width:0;height:1.5pt" o:hralign="center" o:hrstd="t" o:hr="t"/>
        </w:pict>
      </w:r>
    </w:p>
    <w:bookmarkEnd w:id="9"/>
    <w:bookmarkStart w:id="18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(No explicit NYSSLS performance expectation in the MD row.) This lesson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by separating motion into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x- and y-components — the cornerstone for the 2-D analysis that all projectile and force-vector problems require.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MythBusters — Bullet Fired vs. Bullet Dropped: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https://www.youtube.com/watch?v=D9wQVIEdKh8</w:t>
        </w:r>
      </w:hyperlink>
    </w:p>
    <w:p>
      <w:pPr>
        <w:pStyle w:val="Compact"/>
        <w:numPr>
          <w:ilvl w:val="0"/>
          <w:numId w:val="1001"/>
        </w:numPr>
      </w:pPr>
      <w:r>
        <w:t xml:space="preserve">Shoot-n-Drop:</w:t>
      </w:r>
      <w:r>
        <w:t xml:space="preserve"> </w:t>
      </w:r>
      <w:hyperlink r:id="rId12">
        <w:r>
          <w:rPr>
            <w:rStyle w:val="Hyperlink"/>
          </w:rPr>
          <w:t xml:space="preserve">https://youtu.be/zMF4CD7i3hg?si=bR5YxGmfllkFeEqf</w:t>
        </w:r>
      </w:hyperlink>
    </w:p>
    <w:p>
      <w:pPr>
        <w:pStyle w:val="FirstParagraph"/>
      </w:pPr>
      <w:r>
        <w:t xml:space="preserve">The MythBusters experiment demonstrates that a horizontally-fired bullet and a simultaneously-dropped bullet hit the ground 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time. Counterintuitive — and exactly the lesson’s punchline.</w:t>
      </w:r>
    </w:p>
    <w:bookmarkEnd w:id="13"/>
    <w:bookmarkStart w:id="16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 — Projectile Motion:</w:t>
      </w:r>
      <w:r>
        <w:t xml:space="preserve"> </w:t>
      </w:r>
      <w:hyperlink r:id="rId14">
        <w:r>
          <w:rPr>
            <w:rStyle w:val="Hyperlink"/>
          </w:rPr>
          <w:t xml:space="preserve">https://phet.colorado.edu/en/simulations/projectile-motion</w:t>
        </w:r>
      </w:hyperlink>
    </w:p>
    <w:p>
      <w:pPr>
        <w:pStyle w:val="Compact"/>
        <w:numPr>
          <w:ilvl w:val="0"/>
          <w:numId w:val="1002"/>
        </w:numPr>
      </w:pPr>
      <w:r>
        <w:t xml:space="preserve">Java Lab — Horizontal Projectile:</w:t>
      </w:r>
      <w:r>
        <w:t xml:space="preserve"> </w:t>
      </w:r>
      <w:hyperlink r:id="rId15">
        <w:r>
          <w:rPr>
            <w:rStyle w:val="Hyperlink"/>
          </w:rPr>
          <w:t xml:space="preserve">https://javalab.org/en/projectile_en/</w:t>
        </w:r>
      </w:hyperlink>
    </w:p>
    <w:bookmarkEnd w:id="16"/>
    <w:bookmarkStart w:id="17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+ the design-challenge product serve as formative checks.)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period; consider double-period day so the BTC plus Hochman can both land)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(x-y independence)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the</w:t>
            </w:r>
            <w:r>
              <w:t xml:space="preserve"> </w:t>
            </w:r>
            <w:r>
              <w:rPr>
                <w:i/>
                <w:iCs/>
              </w:rPr>
              <w:t xml:space="preserve">cause</w:t>
            </w:r>
            <w:r>
              <w:t xml:space="preserve"> </w:t>
            </w:r>
            <w:r>
              <w:t xml:space="preserve">of simultaneous landing is that gravity acts only on the y-component of motion. The</w:t>
            </w:r>
            <w:r>
              <w:t xml:space="preserve"> </w:t>
            </w:r>
            <w:r>
              <w:rPr>
                <w:i/>
                <w:iCs/>
              </w:rPr>
              <w:t xml:space="preserve">effect</w:t>
            </w:r>
            <w:r>
              <w:t xml:space="preserve"> </w:t>
            </w:r>
            <w:r>
              <w:t xml:space="preserve">is that horizontal velocity does not affect fall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(thin-slicing) + HOCHMAN (paragraph topic-sentence)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Whiteboards / chart paper at standing height (4 stations); markers; deck of cards (random groups); printed thin-slicing task cards (4 levels per station); printed Hochman paragraph organizer (one per student); access to the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 (vectors → components), 06–07 (freefall, vertical projectiles).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3"/>
        </w:numPr>
      </w:pPr>
      <w:r>
        <w:t xml:space="preserve">Explain why the horizontal velocity of a projectile does not change the fall time (in the absence of air resistance).</w:t>
      </w:r>
    </w:p>
    <w:p>
      <w:pPr>
        <w:pStyle w:val="Compact"/>
        <w:numPr>
          <w:ilvl w:val="0"/>
          <w:numId w:val="1003"/>
        </w:numPr>
      </w:pPr>
      <w:r>
        <w:t xml:space="preserve">Calculate the time-to-fall and the horizontal range for a projectile launched horizontally from a height.</w:t>
      </w:r>
    </w:p>
    <w:p>
      <w:pPr>
        <w:pStyle w:val="Compact"/>
        <w:numPr>
          <w:ilvl w:val="0"/>
          <w:numId w:val="1003"/>
        </w:numPr>
      </w:pPr>
      <w:r>
        <w:t xml:space="preserve">Write a 3-sentence paragraph (with a topic sentence) explaining why fall time depends only on the launch height.</w:t>
      </w:r>
    </w:p>
    <w:p>
      <w:r>
        <w:pict>
          <v:rect style="width:0;height:1.5pt" o:hralign="center" o:hrstd="t" o:hr="t"/>
        </w:pict>
      </w:r>
    </w:p>
    <w:bookmarkEnd w:id="19"/>
    <w:bookmarkStart w:id="24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20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60–90 seconds.</w:t>
      </w:r>
    </w:p>
    <w:bookmarkEnd w:id="20"/>
    <w:bookmarkStart w:id="21" w:name="X32919c15771c6533e301a4955f082f0c0e70f83"/>
    <w:p>
      <w:pPr>
        <w:pStyle w:val="Heading3"/>
      </w:pPr>
      <w:r>
        <w:t xml:space="preserve">3–8 min · Phenomenon hook — MythBusters bullet experiment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</w:t>
      </w:r>
      <w:r>
        <w:t xml:space="preserve"> </w:t>
      </w:r>
      <w:hyperlink r:id="rId11">
        <w:r>
          <w:rPr>
            <w:rStyle w:val="Hyperlink"/>
          </w:rPr>
          <w:t xml:space="preserve">MythBusters Bullet Fired vs. Bullet Dropped</w:t>
        </w:r>
      </w:hyperlink>
      <w:r>
        <w:t xml:space="preserve"> </w:t>
      </w:r>
      <w:r>
        <w:t xml:space="preserve">clip — about 2 minutes. The experiment: two bullets released at exactly the same instant from the same height, one fired horizontally, one simply dropped. They land simultaneously.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“Watch this. Predict before they show the result: which bullet hits the ground first — the one fired horizontally, or the one simply dropped?”</w:t>
      </w:r>
    </w:p>
    <w:p>
      <w:pPr>
        <w:pStyle w:val="FirstParagraph"/>
      </w:pPr>
      <w:r>
        <w:t xml:space="preserve">Pause for predictions. Take a quick show-of-hands count:</w:t>
      </w:r>
      <w:r>
        <w:t xml:space="preserve"> </w:t>
      </w:r>
      <w:r>
        <w:t xml:space="preserve">“fired”</w:t>
      </w:r>
      <w:r>
        <w:t xml:space="preserve"> </w:t>
      </w:r>
      <w:r>
        <w:t xml:space="preserve">vs. </w:t>
      </w:r>
      <w:r>
        <w:t xml:space="preserve">“dropped”</w:t>
      </w:r>
      <w:r>
        <w:t xml:space="preserve"> </w:t>
      </w:r>
      <w:r>
        <w:t xml:space="preserve">vs. </w:t>
      </w:r>
      <w:r>
        <w:t xml:space="preserve">“same time.”</w:t>
      </w:r>
      <w:r>
        <w:t xml:space="preserve"> </w:t>
      </w:r>
      <w:r>
        <w:t xml:space="preserve">Most classes split heavily toward</w:t>
      </w:r>
      <w:r>
        <w:t xml:space="preserve"> </w:t>
      </w:r>
      <w:r>
        <w:t xml:space="preserve">“fired”</w:t>
      </w:r>
      <w:r>
        <w:t xml:space="preserve"> </w:t>
      </w:r>
      <w:r>
        <w:t xml:space="preserve">(because the bullet is moving fast — surely it stays aloft longer?). Reveal the result.</w:t>
      </w:r>
    </w:p>
    <w:p>
      <w:pPr>
        <w:pStyle w:val="BodyText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4"/>
        </w:numPr>
      </w:pPr>
      <w:r>
        <w:t xml:space="preserve">“That’s not possible”</w:t>
      </w:r>
      <w:r>
        <w:t xml:space="preserve"> </w:t>
      </w:r>
      <w:r>
        <w:t xml:space="preserve">— surface; the result IS counterintuitive.</w:t>
      </w:r>
    </w:p>
    <w:p>
      <w:pPr>
        <w:pStyle w:val="Compact"/>
        <w:numPr>
          <w:ilvl w:val="0"/>
          <w:numId w:val="1004"/>
        </w:numPr>
      </w:pPr>
      <w:r>
        <w:t xml:space="preserve">“The fired bullet must somehow gain altitude”</w:t>
      </w:r>
      <w:r>
        <w:t xml:space="preserve"> </w:t>
      </w:r>
      <w:r>
        <w:t xml:space="preserve">— productive misconception.</w:t>
      </w:r>
    </w:p>
    <w:p>
      <w:pPr>
        <w:pStyle w:val="Compact"/>
        <w:numPr>
          <w:ilvl w:val="0"/>
          <w:numId w:val="1004"/>
        </w:numPr>
      </w:pPr>
      <w:r>
        <w:t xml:space="preserve">“Gravity is the only force in the y-direction”</w:t>
      </w:r>
      <w:r>
        <w:t xml:space="preserve"> </w:t>
      </w:r>
      <w:r>
        <w:t xml:space="preserve">— perfect insight; surface for the class.</w:t>
      </w:r>
    </w:p>
    <w:bookmarkEnd w:id="21"/>
    <w:bookmarkStart w:id="22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“Most students predict the dropped bullet lands first. Why is that intuition appealing — and why is it wrong?”</w:t>
      </w:r>
    </w:p>
    <w:p>
      <w:pPr>
        <w:pStyle w:val="FirstParagraph"/>
      </w:pPr>
      <w:r>
        <w:t xml:space="preserve">After 90 seconds, take 3–4 responses. The desirable insight to surface: gravity only acts vertically. There’s no horizontal force (ignoring air resistance), so horizontal velocity doesn’t slow the fall.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has sketched their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 on a y-vs-x grid, the trajectories of (1) a marble dropped from a table edge, and (2) a marble rolled off at 2 m/s. They mark the moment each one hits the floor.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p>
      <w:pPr>
        <w:pStyle w:val="FirstParagraph"/>
      </w:pPr>
      <w:r>
        <w:t xml:space="preserve">This phase uses BOTH strategies — first BTC thin-slicing (10 min), then Hochman paragraph topic-sentence (10 min).</w:t>
      </w:r>
    </w:p>
    <w:bookmarkStart w:id="25" w:name="X9d07b6b089c93189ff71c0d9c035f1e46daccb4"/>
    <w:p>
      <w:pPr>
        <w:pStyle w:val="Heading3"/>
      </w:pPr>
      <w:r>
        <w:t xml:space="preserve">12–22 min · Investigation — BTC thin-slicing puzzles</w:t>
      </w:r>
    </w:p>
    <w:p>
      <w:pPr>
        <w:pStyle w:val="FirstParagraph"/>
      </w:pPr>
      <w:r>
        <w:rPr>
          <w:b/>
          <w:bCs/>
        </w:rPr>
        <w:t xml:space="preserve">Random groups of 3</w:t>
      </w:r>
      <w:r>
        <w:t xml:space="preserve"> </w:t>
      </w:r>
      <w:r>
        <w:t xml:space="preserve">(visibly random, by playing-card suit). Direct groups to the four chart-paper stations. Each station has the same four progressively harder puzzles printed on a card: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1:</w:t>
      </w:r>
      <w:r>
        <w:t xml:space="preserve"> </w:t>
      </w:r>
      <w:r>
        <w:rPr>
          <w:i/>
          <w:iCs/>
        </w:rPr>
        <w:t xml:space="preserve">“A ball is dropped from a 5 m table. How long until it hits the floor? Use g = 9.8 m/s².”</w:t>
      </w:r>
      <w:r>
        <w:t xml:space="preserve"> </w:t>
      </w:r>
      <w:r>
        <w:t xml:space="preserve">(Answer: t = √(2·5/9.8) ≈ 1.01 s.)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2:</w:t>
      </w:r>
      <w:r>
        <w:t xml:space="preserve"> </w:t>
      </w:r>
      <w:r>
        <w:rPr>
          <w:i/>
          <w:iCs/>
        </w:rPr>
        <w:t xml:space="preserve">“Same ball, but rolled off the table at 2 m/s horizontally. Now how long until it hits the floor?”</w:t>
      </w:r>
      <w:r>
        <w:t xml:space="preserve"> </w:t>
      </w:r>
      <w:r>
        <w:t xml:space="preserve">(Same answer: 1.01 s. The</w:t>
      </w:r>
      <w:r>
        <w:t xml:space="preserve"> </w:t>
      </w:r>
      <w:r>
        <w:t xml:space="preserve">“aha.”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3:</w:t>
      </w:r>
      <w:r>
        <w:t xml:space="preserve"> </w:t>
      </w:r>
      <w:r>
        <w:rPr>
          <w:i/>
          <w:iCs/>
        </w:rPr>
        <w:t xml:space="preserve">“Now how far horizontally does the rolled ball travel before hitting the floor?”</w:t>
      </w:r>
      <w:r>
        <w:t xml:space="preserve"> </w:t>
      </w:r>
      <w:r>
        <w:t xml:space="preserve">(Range = v_x · t = 2 × 1.01 ≈ 2.02 m.)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4:</w:t>
      </w:r>
      <w:r>
        <w:t xml:space="preserve"> </w:t>
      </w:r>
      <w:r>
        <w:rPr>
          <w:i/>
          <w:iCs/>
        </w:rPr>
        <w:t xml:space="preserve">“If we double the table height to 10 m, what happens to the fall time and to the range?”</w:t>
      </w:r>
      <w:r>
        <w:t xml:space="preserve"> </w:t>
      </w:r>
      <w:r>
        <w:t xml:space="preserve">(t becomes √2 ≈ 1.43 s; range becomes 2 × 1.43 ≈ 2.86 m. The fall time grew by √2, not 2.)</w:t>
      </w:r>
    </w:p>
    <w:p>
      <w:pPr>
        <w:pStyle w:val="FirstParagraph"/>
      </w:pPr>
      <w:r>
        <w:t xml:space="preserve">Three-minute rotations. Group works at chart paper; teacher walks but does not solve.</w:t>
      </w:r>
    </w:p>
    <w:p>
      <w:pPr>
        <w:pStyle w:val="BodyText"/>
      </w:pPr>
      <w:r>
        <w:rPr>
          <w:b/>
          <w:bCs/>
        </w:rPr>
        <w:t xml:space="preserve">Sample teacher facilitation language:</w:t>
      </w:r>
    </w:p>
    <w:p>
      <w:pPr>
        <w:pStyle w:val="BlockText"/>
      </w:pPr>
      <w:r>
        <w:t xml:space="preserve">“What’s the same in Levels 1 and 2? What changed?”</w:t>
      </w:r>
      <w:r>
        <w:t xml:space="preserve"> </w:t>
      </w:r>
      <w:r>
        <w:t xml:space="preserve">“If horizontal velocity didn’t change, what does that say about the</w:t>
      </w:r>
      <w:r>
        <w:t xml:space="preserve"> </w:t>
      </w:r>
      <w:r>
        <w:rPr>
          <w:i/>
          <w:iCs/>
        </w:rPr>
        <w:t xml:space="preserve">horizontal acceleration</w:t>
      </w:r>
      <w:r>
        <w:t xml:space="preserve">?”</w:t>
      </w:r>
      <w:r>
        <w:t xml:space="preserve"> </w:t>
      </w:r>
      <w:r>
        <w:t xml:space="preserve">“Why does the fall time grow by √2 when you double the height, not by 2?”</w:t>
      </w:r>
    </w:p>
    <w:bookmarkEnd w:id="25"/>
    <w:bookmarkStart w:id="26" w:name="min-hochman-paragraph-topic-sentence"/>
    <w:p>
      <w:pPr>
        <w:pStyle w:val="Heading3"/>
      </w:pPr>
      <w:r>
        <w:t xml:space="preserve">22–32 min · Hochman paragraph topic-sentence</w:t>
      </w:r>
    </w:p>
    <w:p>
      <w:pPr>
        <w:pStyle w:val="FirstParagraph"/>
      </w:pPr>
      <w:r>
        <w:t xml:space="preserve">After the BTC stations, gather the class and distribute the printed Hochman paragraph organizer. Students write a</w:t>
      </w:r>
      <w:r>
        <w:t xml:space="preserve"> </w:t>
      </w:r>
      <w:r>
        <w:rPr>
          <w:b/>
          <w:bCs/>
        </w:rPr>
        <w:t xml:space="preserve">3-sentence paragraph</w:t>
      </w:r>
      <w:r>
        <w:t xml:space="preserve"> </w:t>
      </w:r>
      <w:r>
        <w:t xml:space="preserve">explaining why horizontal velocity does not affect fall time.</w:t>
      </w:r>
    </w:p>
    <w:p>
      <w:pPr>
        <w:pStyle w:val="BodyText"/>
      </w:pPr>
      <w:r>
        <w:t xml:space="preserve">Provide the</w:t>
      </w:r>
      <w:r>
        <w:t xml:space="preserve"> </w:t>
      </w:r>
      <w:r>
        <w:rPr>
          <w:b/>
          <w:bCs/>
        </w:rPr>
        <w:t xml:space="preserve">topic-sentence frame</w:t>
      </w:r>
      <w:r>
        <w:t xml:space="preserve"> </w:t>
      </w:r>
      <w:r>
        <w:t xml:space="preserve">as a starter:</w:t>
      </w:r>
    </w:p>
    <w:p>
      <w:pPr>
        <w:pStyle w:val="BlockText"/>
      </w:pPr>
      <w:r>
        <w:rPr>
          <w:i/>
          <w:iCs/>
        </w:rPr>
        <w:t xml:space="preserve">“When a projectile is launched horizontally, its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fall time depends only on the launch height</w:t>
      </w:r>
      <w:r>
        <w:rPr>
          <w:i/>
          <w:iCs/>
        </w:rPr>
        <w:t xml:space="preserve"> </w:t>
      </w:r>
      <w:r>
        <w:rPr>
          <w:i/>
          <w:iCs/>
        </w:rPr>
        <w:t xml:space="preserve">— not on the horizontal speed.”</w:t>
      </w:r>
    </w:p>
    <w:p>
      <w:pPr>
        <w:pStyle w:val="FirstParagraph"/>
      </w:pPr>
      <w:r>
        <w:t xml:space="preserve">Students then write</w:t>
      </w:r>
      <w:r>
        <w:t xml:space="preserve"> </w:t>
      </w:r>
      <w:r>
        <w:rPr>
          <w:b/>
          <w:bCs/>
        </w:rPr>
        <w:t xml:space="preserve">two supporting sentences</w:t>
      </w:r>
      <w:r>
        <w:t xml:space="preserve"> </w:t>
      </w:r>
      <w:r>
        <w:t xml:space="preserve">that reference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from the BTC stations and the MythBusters phenomenon: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Sentence 2 (evidence):</w:t>
      </w:r>
      <w:r>
        <w:t xml:space="preserve"> </w:t>
      </w:r>
      <w:r>
        <w:t xml:space="preserve">“At Levels 1 and 2 of our station puzzles, the ball took the same time (~1 s) whether it was dropped or rolled off the table at 2 m/s.”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Sentence 3 (causal mechanism):</w:t>
      </w:r>
      <w:r>
        <w:t xml:space="preserve"> </w:t>
      </w:r>
      <w:r>
        <w:t xml:space="preserve">“This makes sense because gravity acts only vertically; the horizontal velocity has no force pulling it sideways, so the projectile keeps its launch speed in x while gravity pulls it down in y.”</w:t>
      </w:r>
    </w:p>
    <w:p>
      <w:pPr>
        <w:pStyle w:val="FirstParagraph"/>
      </w:pPr>
      <w:r>
        <w:t xml:space="preserve">Read three student paragraphs aloud (with permission). Discuss which topic sentence most clearly</w:t>
      </w:r>
      <w:r>
        <w:t xml:space="preserve"> </w:t>
      </w:r>
      <w:r>
        <w:rPr>
          <w:i/>
          <w:iCs/>
        </w:rPr>
        <w:t xml:space="preserve">previews</w:t>
      </w:r>
      <w:r>
        <w:t xml:space="preserve"> </w:t>
      </w:r>
      <w:r>
        <w:t xml:space="preserve">what the supporting sentences will show.</w:t>
      </w:r>
    </w:p>
    <w:p>
      <w:pPr>
        <w:pStyle w:val="BodyText"/>
      </w:pPr>
      <w:r>
        <w:rPr>
          <w:b/>
          <w:bCs/>
        </w:rPr>
        <w:t xml:space="preserve">Teacher facilitation language for the Hochman work:</w:t>
      </w:r>
    </w:p>
    <w:p>
      <w:pPr>
        <w:pStyle w:val="BlockText"/>
      </w:pPr>
      <w:r>
        <w:t xml:space="preserve">“Read your topic sentence aloud. Without reading the rest, can a listener predict what evidence will follow?”</w:t>
      </w:r>
      <w:r>
        <w:t xml:space="preserve"> </w:t>
      </w:r>
      <w:r>
        <w:t xml:space="preserve">“Sentence 2 should give a number. Which number from the simulator best supports your topic?”</w:t>
      </w:r>
      <w:r>
        <w:t xml:space="preserve"> </w:t>
      </w:r>
      <w:r>
        <w:t xml:space="preserve">“Sentence 3 says</w:t>
      </w:r>
      <w:r>
        <w:t xml:space="preserve"> </w:t>
      </w:r>
      <w:r>
        <w:rPr>
          <w:i/>
          <w:iCs/>
        </w:rPr>
        <w:t xml:space="preserve">why</w:t>
      </w:r>
      <w:r>
        <w:t xml:space="preserve">. Which of these words is doing the heavy lifting:</w:t>
      </w:r>
      <w:r>
        <w:t xml:space="preserve"> </w:t>
      </w:r>
      <w:r>
        <w:t xml:space="preserve">‘because,’</w:t>
      </w:r>
      <w:r>
        <w:t xml:space="preserve"> </w:t>
      </w:r>
      <w:r>
        <w:t xml:space="preserve">‘gravity,’</w:t>
      </w:r>
      <w:r>
        <w:t xml:space="preserve"> </w:t>
      </w:r>
      <w:r>
        <w:t xml:space="preserve">‘only,’</w:t>
      </w:r>
      <w:r>
        <w:t xml:space="preserve"> </w:t>
      </w:r>
      <w:r>
        <w:t xml:space="preserve">‘no force’</w:t>
      </w:r>
      <w:r>
        <w:t xml:space="preserve">?”</w:t>
      </w:r>
    </w:p>
    <w:bookmarkEnd w:id="26"/>
    <w:bookmarkStart w:id="27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discovering that fall time is independent of horizontal speed. Then articulating it precisely in their topic sentence.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 the formal x-y independence rule on the board until Phase 3. The strategy depends on students saying it themselves.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whose topic sentence is</w:t>
      </w:r>
      <w:r>
        <w:t xml:space="preserve"> </w:t>
      </w:r>
      <w:r>
        <w:t xml:space="preserve">“Bullets fall the same as dropped objects”</w:t>
      </w:r>
      <w:r>
        <w:t xml:space="preserve"> </w:t>
      </w:r>
      <w:r>
        <w:t xml:space="preserve">lack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(height-only). Redirect:</w:t>
      </w:r>
      <w:r>
        <w:t xml:space="preserve"> </w:t>
      </w:r>
      <w:r>
        <w:t xml:space="preserve">“What does fall time depend on?”</w:t>
      </w:r>
      <w:r>
        <w:t xml:space="preserve"> </w:t>
      </w:r>
      <w:r>
        <w:t xml:space="preserve">Lead them back to the height variable.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9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t xml:space="preserve">Bring the class back. Pick one student paragraph that landed cleanly. Read it. Ask:</w:t>
      </w:r>
    </w:p>
    <w:p>
      <w:pPr>
        <w:pStyle w:val="BlockText"/>
      </w:pPr>
      <w:r>
        <w:t xml:space="preserve">“Talk to your partner: what does this paragraph tell us about</w:t>
      </w:r>
      <w:r>
        <w:t xml:space="preserve"> </w:t>
      </w:r>
      <w:r>
        <w:rPr>
          <w:i/>
          <w:iCs/>
        </w:rPr>
        <w:t xml:space="preserve">which variable</w:t>
      </w:r>
      <w:r>
        <w:t xml:space="preserve"> </w:t>
      </w:r>
      <w:r>
        <w:t xml:space="preserve">controls fall time? Which doesn’t?”</w:t>
      </w:r>
    </w:p>
    <w:p>
      <w:pPr>
        <w:pStyle w:val="FirstParagraph"/>
      </w:pPr>
      <w:r>
        <w:t xml:space="preserve">After 90 seconds, take volunteers. The target consensus statement: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The horizontal velocity of a projectile does not affect its fall time.</w:t>
      </w:r>
      <w:r>
        <w:t xml:space="preserve"> </w:t>
      </w:r>
      <w:r>
        <w:t xml:space="preserve">Fall time depends only on the launch height (and gravity). The horizontal velocity affects the</w:t>
      </w:r>
      <w:r>
        <w:t xml:space="preserve"> </w:t>
      </w:r>
      <w:r>
        <w:rPr>
          <w:i/>
          <w:iCs/>
        </w:rPr>
        <w:t xml:space="preserve">range</w:t>
      </w:r>
      <w:r>
        <w:t xml:space="preserve"> </w:t>
      </w:r>
      <w:r>
        <w:t xml:space="preserve">— how far the projectile travels — but not how long it stays in the air. The x and y components of motion are independent because gravity is purely vertical.”</w:t>
      </w:r>
    </w:p>
    <w:bookmarkEnd w:id="29"/>
    <w:bookmarkStart w:id="30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Horizontal velocity (v_x)</w:t>
      </w:r>
      <w:r>
        <w:t xml:space="preserve"> </w:t>
      </w:r>
      <w:r>
        <w:t xml:space="preserve">— the constant rightward (or leftward) speed of a projectile. No horizontal force, so v_x doesn’t change during flight.</w:t>
      </w:r>
      <w:r>
        <w:t xml:space="preserve"> </w:t>
      </w:r>
      <w:r>
        <w:rPr>
          <w:b/>
          <w:bCs/>
        </w:rPr>
        <w:t xml:space="preserve">Vertical velocity (v_y)</w:t>
      </w:r>
      <w:r>
        <w:t xml:space="preserve"> </w:t>
      </w:r>
      <w:r>
        <w:t xml:space="preserve">— the downward speed. Grows under gravity.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— the horizontal distance from launch point to landing point. Range = v_x × t_of.”</w:t>
      </w:r>
    </w:p>
    <w:bookmarkEnd w:id="30"/>
    <w:bookmarkStart w:id="31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“If you fire a bullet horizontally and drop another bullet at the same instant from the same height, which hits the ground first?”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“They hit at the same time, because gravity is the only thing pulling them down — and the bullets started with the same vertical velocity (zero).”</w:t>
      </w:r>
    </w:p>
    <w:p>
      <w:pPr>
        <w:pStyle w:val="Compact"/>
        <w:numPr>
          <w:ilvl w:val="0"/>
          <w:numId w:val="1008"/>
        </w:numPr>
      </w:pPr>
      <w:r>
        <w:t xml:space="preserve">“What is the horizontal velocity at the moment of landing?”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Probe:</w:t>
      </w:r>
      <w:r>
        <w:t xml:space="preserve"> </w:t>
      </w:r>
      <w:r>
        <w:t xml:space="preserve">“Did it change during the fall? What does that say about the</w:t>
      </w:r>
      <w:r>
        <w:t xml:space="preserve"> </w:t>
      </w:r>
      <w:r>
        <w:rPr>
          <w:i/>
          <w:iCs/>
        </w:rPr>
        <w:t xml:space="preserve">horizontal acceleration</w:t>
      </w:r>
      <w:r>
        <w:t xml:space="preserve">?”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3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y-vs-x sketches from Phase 2. Specific prompt:</w:t>
      </w:r>
    </w:p>
    <w:p>
      <w:pPr>
        <w:pStyle w:val="BlockText"/>
      </w:pPr>
      <w:r>
        <w:rPr>
          <w:i/>
          <w:iCs/>
        </w:rPr>
        <w:t xml:space="preserve">“Update your sketch. Mark the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fall time</w:t>
      </w:r>
      <w:r>
        <w:rPr>
          <w:i/>
          <w:iCs/>
        </w:rPr>
        <w:t xml:space="preserve"> </w:t>
      </w:r>
      <w:r>
        <w:rPr>
          <w:i/>
          <w:iCs/>
        </w:rPr>
        <w:t xml:space="preserve">on each trajectory. Are they the same number? Add a one-line caption explaining why.”</w:t>
      </w:r>
    </w:p>
    <w:bookmarkEnd w:id="33"/>
    <w:bookmarkStart w:id="34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Re-watch a 30-second clip of the MythBusters experiment. Ask:</w:t>
      </w:r>
    </w:p>
    <w:p>
      <w:pPr>
        <w:pStyle w:val="BlockText"/>
      </w:pPr>
      <w:r>
        <w:t xml:space="preserve">“Use today’s vocabulary in a one-sentence explanation of why both bullets hit the ground at the same time.”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“Both bullets had the same vertical velocity at launch (zero), and the only force acting was gravity, which is purely vertical — so the horizontal velocity of the fired bullet didn’t change its fall time.”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6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rPr>
          <w:i/>
          <w:iCs/>
        </w:rPr>
        <w:t xml:space="preserve">“A marble rolls off a 0.80 m high table at 1.5 m/s horizontally. Use g = 9.8 m/s².</w:t>
      </w:r>
      <w:r>
        <w:rPr>
          <w:i/>
          <w:iCs/>
        </w:rPr>
        <w:t xml:space="preserve"> </w:t>
      </w:r>
      <w:r>
        <w:rPr>
          <w:i/>
          <w:iCs/>
        </w:rPr>
        <w:t xml:space="preserve">(a) How long does the marble take to hit the floor?</w:t>
      </w:r>
      <w:r>
        <w:rPr>
          <w:i/>
          <w:iCs/>
        </w:rPr>
        <w:t xml:space="preserve"> </w:t>
      </w:r>
      <w:r>
        <w:rPr>
          <w:i/>
          <w:iCs/>
        </w:rPr>
        <w:t xml:space="preserve">(b) How far from the table’s edge does it land?</w:t>
      </w:r>
      <w:r>
        <w:rPr>
          <w:i/>
          <w:iCs/>
        </w:rPr>
        <w:t xml:space="preserve"> </w:t>
      </w:r>
      <w:r>
        <w:rPr>
          <w:i/>
          <w:iCs/>
        </w:rPr>
        <w:t xml:space="preserve">(c) Write one topic sentence (Hochman style) that captures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why</w:t>
      </w:r>
      <w:r>
        <w:rPr>
          <w:i/>
          <w:iCs/>
        </w:rPr>
        <w:t xml:space="preserve"> </w:t>
      </w:r>
      <w:r>
        <w:rPr>
          <w:i/>
          <w:iCs/>
        </w:rPr>
        <w:t xml:space="preserve">a marble rolling faster horizontally would land further but at the same time.”</w:t>
      </w:r>
    </w:p>
    <w:p>
      <w:pPr>
        <w:pStyle w:val="FirstParagraph"/>
      </w:pPr>
      <w:r>
        <w:t xml:space="preserve">Expected: (a) 0.404 s. (b) 0.61 m. (c)</w:t>
      </w:r>
      <w:r>
        <w:t xml:space="preserve"> </w:t>
      </w:r>
      <w:r>
        <w:t xml:space="preserve">“The horizontal speed of a projectile changes how far it travels but not how long it falls, because gravity acts only vertically.”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faster horizontal launch keeps the projectile in the air longer.”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Time-of-fall is determined by the</w:t>
      </w:r>
      <w:r>
        <w:t xml:space="preserve"> </w:t>
      </w:r>
      <w:r>
        <w:rPr>
          <w:i/>
          <w:iCs/>
        </w:rPr>
        <w:t xml:space="preserve">vertical</w:t>
      </w:r>
      <w:r>
        <w:t xml:space="preserve"> </w:t>
      </w:r>
      <w:r>
        <w:t xml:space="preserve">component alone. Horizontal velocity affects</w:t>
      </w:r>
      <w:r>
        <w:t xml:space="preserve"> </w:t>
      </w:r>
      <w:r>
        <w:rPr>
          <w:i/>
          <w:iCs/>
        </w:rPr>
        <w:t xml:space="preserve">range</w:t>
      </w:r>
      <w:r>
        <w:t xml:space="preserve"> </w:t>
      </w:r>
      <w:r>
        <w:t xml:space="preserve">(how far it goes), not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“There is a horizontal force on the projectile.”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Once released, the only force on a projectile (ignoring air resistance) is gravity, which is purely vertical.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“Doubling the launch height doubles the fall time.”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Time goes as √h, so doubling h multiplies time by √2 ≈ 1.41, not 2.</w:t>
      </w:r>
    </w:p>
    <w:p>
      <w:r>
        <w:pict>
          <v:rect style="width:0;height:1.5pt" o:hralign="center" o:hrstd="t" o:hr="t"/>
        </w:pict>
      </w:r>
    </w:p>
    <w:bookmarkEnd w:id="38"/>
    <w:bookmarkStart w:id="39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 embedded in the Hochman scaffold itself: *“Fall time depends only on</w:t>
      </w:r>
      <w:r>
        <w:t xml:space="preserve"> </w:t>
      </w:r>
      <w:r>
        <w:rPr>
          <w:b/>
          <w:bCs/>
          <w:i/>
          <w:iCs/>
        </w:rPr>
        <w:t xml:space="preserve">, because gravity acts only</w:t>
      </w:r>
      <w:r>
        <w:rPr>
          <w:b/>
          <w:bCs/>
          <w:i/>
          <w:iCs/>
        </w:rPr>
        <w:t xml:space="preserve"> </w:t>
      </w:r>
      <w:r>
        <w:t xml:space="preserve">, so horizontal velocity ___.”* Word-choice box: {horizontal, vertical, gravity, range, fall time, independent, components}.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Pre-printed trajectory templates with the y-axis (height) marked at 1 m, 2 m, 5 m. Provide the formula t = √(2h/g) on a reference card.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Predict the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(magnitude of v_x and v_y combined) at the moment of impact. Or: a marble rolls off a table 0.8 m high at 1 m/s — where does it land relative to the table edge?</w:t>
      </w:r>
    </w:p>
    <w:p>
      <w:r>
        <w:pict>
          <v:rect style="width:0;height:1.5pt" o:hralign="center" o:hrstd="t" o:hr="t"/>
        </w:pict>
      </w:r>
    </w:p>
    <w:bookmarkEnd w:id="39"/>
    <w:bookmarkStart w:id="40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Part 1 — BTC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thin-slicing</w:t>
      </w:r>
      <w:r>
        <w:rPr>
          <w:b/>
          <w:bCs/>
        </w:rPr>
        <w:t xml:space="preserve"> </w:t>
      </w:r>
      <w:r>
        <w:rPr>
          <w:b/>
          <w:bCs/>
        </w:rPr>
        <w:t xml:space="preserve">(10 min)</w:t>
      </w:r>
      <w:r>
        <w:t xml:space="preserve"> </w:t>
      </w:r>
      <w:r>
        <w:t xml:space="preserve">— see Phase 2, 12–22 min. Random groups of 3 by playing-card suit; four chart-paper stations with the same four-level puzzle card; three-minute rotations. Teacher walks but does not solve. The lesson’s</w:t>
      </w:r>
      <w:r>
        <w:t xml:space="preserve"> </w:t>
      </w:r>
      <w:r>
        <w:t xml:space="preserve">“aha”</w:t>
      </w:r>
      <w:r>
        <w:t xml:space="preserve"> </w:t>
      </w:r>
      <w:r>
        <w:t xml:space="preserve">lands at Level 2 — the moment a group realizes that adding horizontal velocity changed nothing about the fall time. Don’t preview that — let them discover it.</w:t>
      </w:r>
    </w:p>
    <w:p>
      <w:pPr>
        <w:pStyle w:val="BodyText"/>
      </w:pPr>
      <w:r>
        <w:rPr>
          <w:b/>
          <w:bCs/>
        </w:rPr>
        <w:t xml:space="preserve">Part 2 — Hochman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paragraph topic sentence</w:t>
      </w:r>
      <w:r>
        <w:rPr>
          <w:b/>
          <w:bCs/>
        </w:rPr>
        <w:t xml:space="preserve"> </w:t>
      </w:r>
      <w:r>
        <w:rPr>
          <w:b/>
          <w:bCs/>
        </w:rPr>
        <w:t xml:space="preserve">(10 min)</w:t>
      </w:r>
      <w:r>
        <w:t xml:space="preserve"> </w:t>
      </w:r>
      <w:r>
        <w:t xml:space="preserve">— see Phase 2, 22–32 min. Topic-sentence frame provided (</w:t>
      </w:r>
      <w:r>
        <w:t xml:space="preserve">“When a projectile is launched horizontally, its fall time depends only on the launch height — not on the horizontal speed”</w:t>
      </w:r>
      <w:r>
        <w:t xml:space="preserve">). Students write two supporting sentences: an evidence sentence (a number from the simulator) and a causal-mechanism sentence (gravity is purely vertical). Read three paragraphs aloud and discuss which topic sentence most clearly</w:t>
      </w:r>
      <w:r>
        <w:t xml:space="preserve"> </w:t>
      </w:r>
      <w:r>
        <w:rPr>
          <w:i/>
          <w:iCs/>
        </w:rPr>
        <w:t xml:space="preserve">previews</w:t>
      </w:r>
      <w:r>
        <w:t xml:space="preserve"> </w:t>
      </w:r>
      <w:r>
        <w:t xml:space="preserve">what its supports will show.</w:t>
      </w:r>
    </w:p>
    <w:p>
      <w:pPr>
        <w:pStyle w:val="BodyText"/>
      </w:pPr>
      <w:r>
        <w:t xml:space="preserve">The two strategies stack: BTC produces the discovery; Hochman makes the discovery</w:t>
      </w:r>
      <w:r>
        <w:t xml:space="preserve"> </w:t>
      </w:r>
      <w:r>
        <w:rPr>
          <w:i/>
          <w:iCs/>
        </w:rPr>
        <w:t xml:space="preserve">defensible in writing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MythBusters bullet experiment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on intuition vs. evidence), Phase 3 (TT#2 on which variable controls fall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trajectory sketch), Phase 2 (BTC stations + Hochman paragraph),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3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(horizontal velocity / vertical velocity / range)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Re-watch MythBusters with 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(Hochman frames, formula reference card)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(table-edge marble + Hochman topic sentence)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3"/>
        </w:numPr>
      </w:pPr>
      <w:r>
        <w:t xml:space="preserve">Web edition (live): https://angsta-ed.github.io/physics-kinematics/lessons/08-horizontal-projectile-motion.html</w:t>
      </w:r>
    </w:p>
    <w:p>
      <w:r>
        <w:pict>
          <v:rect style="width:0;height:1.5pt" o:hralign="center" o:hrstd="t" o:hr="t"/>
        </w:pict>
      </w:r>
    </w:p>
    <w:bookmarkEnd w:id="42"/>
    <w:bookmarkStart w:id="43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horizontal velocity (v_x)</w:t>
      </w:r>
      <w:r>
        <w:t xml:space="preserve"> </w:t>
      </w:r>
      <w:r>
        <w:t xml:space="preserve">— the constant rightward (or leftward) speed of a projectile (no horizontal force, so v_x is unchanged during flight)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vertical velocity (v_y)</w:t>
      </w:r>
      <w:r>
        <w:t xml:space="preserve"> </w:t>
      </w:r>
      <w:r>
        <w:t xml:space="preserve">— the downward speed of the projectile, growing under gravity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range</w:t>
      </w:r>
      <w:r>
        <w:t xml:space="preserve"> </w:t>
      </w:r>
      <w:r>
        <w:t xml:space="preserve">— the horizontal distance from launch point to landing point</w:t>
      </w:r>
    </w:p>
    <w:bookmarkEnd w:id="43"/>
    <w:bookmarkEnd w:id="4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javalab.org/en/projectile_en/" TargetMode="External" /><Relationship Type="http://schemas.openxmlformats.org/officeDocument/2006/relationships/hyperlink" Id="rId14" Target="https://phet.colorado.edu/en/simulations/projectile-motion" TargetMode="External" /><Relationship Type="http://schemas.openxmlformats.org/officeDocument/2006/relationships/hyperlink" Id="rId11" Target="https://www.youtube.com/watch?v=D9wQVIEdKh8" TargetMode="External" /><Relationship Type="http://schemas.openxmlformats.org/officeDocument/2006/relationships/hyperlink" Id="rId12" Target="https://youtu.be/zMF4CD7i3hg?si=bR5YxGmfllkFeEq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javalab.org/en/projectile_en/" TargetMode="External" /><Relationship Type="http://schemas.openxmlformats.org/officeDocument/2006/relationships/hyperlink" Id="rId14" Target="https://phet.colorado.edu/en/simulations/projectile-motion" TargetMode="External" /><Relationship Type="http://schemas.openxmlformats.org/officeDocument/2006/relationships/hyperlink" Id="rId11" Target="https://www.youtube.com/watch?v=D9wQVIEdKh8" TargetMode="External" /><Relationship Type="http://schemas.openxmlformats.org/officeDocument/2006/relationships/hyperlink" Id="rId12" Target="https://youtu.be/zMF4CD7i3hg?si=bR5YxGmfllkFeEq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2026-06-01T19:57:59Z</dcterms:created>
  <dcterms:modified xsi:type="dcterms:W3CDTF">2026-06-01T19:57:59Z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