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A0139" w:rsidR="00864EBE" w:rsidP="00864EBE" w:rsidRDefault="006F2156" w14:paraId="0918806F" w14:textId="3CB14646">
      <w:pPr>
        <w:spacing w:after="0"/>
        <w:jc w:val="center"/>
        <w:rPr>
          <w:b/>
          <w:bCs/>
          <w:sz w:val="24"/>
          <w:szCs w:val="24"/>
        </w:rPr>
      </w:pPr>
      <w:r w:rsidRPr="45008519">
        <w:rPr>
          <w:b/>
          <w:bCs/>
          <w:sz w:val="24"/>
          <w:szCs w:val="24"/>
        </w:rPr>
        <w:t>NYS</w:t>
      </w:r>
      <w:r w:rsidRPr="45008519" w:rsidR="000234A5">
        <w:rPr>
          <w:b/>
          <w:bCs/>
          <w:sz w:val="24"/>
          <w:szCs w:val="24"/>
        </w:rPr>
        <w:t xml:space="preserve">SLS </w:t>
      </w:r>
      <w:r w:rsidRPr="45008519" w:rsidR="00864EBE">
        <w:rPr>
          <w:b/>
          <w:bCs/>
          <w:sz w:val="24"/>
          <w:szCs w:val="24"/>
        </w:rPr>
        <w:t>Daily Lesson Plan</w:t>
      </w:r>
    </w:p>
    <w:tbl>
      <w:tblPr>
        <w:tblW w:w="107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319"/>
        <w:gridCol w:w="1162"/>
        <w:gridCol w:w="115"/>
        <w:gridCol w:w="359"/>
        <w:gridCol w:w="2190"/>
        <w:gridCol w:w="420"/>
        <w:gridCol w:w="628"/>
        <w:gridCol w:w="1442"/>
        <w:gridCol w:w="2155"/>
      </w:tblGrid>
      <w:tr w:rsidRPr="008F44BF" w:rsidR="005F6BD9" w:rsidTr="5ECCD98B" w14:paraId="7D6AF92C" w14:textId="77777777">
        <w:tc>
          <w:tcPr>
            <w:tcW w:w="6145" w:type="dxa"/>
            <w:gridSpan w:val="5"/>
            <w:tcMar/>
          </w:tcPr>
          <w:p w:rsidRPr="003206CE" w:rsidR="005F6BD9" w:rsidRDefault="005F6BD9" w14:paraId="0C03EAB5" w14:textId="2A55D513">
            <w:pPr>
              <w:spacing w:after="0" w:line="240" w:lineRule="auto"/>
              <w:rPr>
                <w:b/>
              </w:rPr>
            </w:pPr>
            <w:r w:rsidRPr="003206CE">
              <w:rPr>
                <w:b/>
              </w:rPr>
              <w:t>Instructional Unit:</w:t>
            </w:r>
            <w:r>
              <w:rPr>
                <w:b/>
              </w:rPr>
              <w:t xml:space="preserve"> </w:t>
            </w:r>
            <w:r w:rsidR="00ED72C3">
              <w:rPr>
                <w:b/>
              </w:rPr>
              <w:t>Earth-Moon-Sun</w:t>
            </w:r>
          </w:p>
        </w:tc>
        <w:tc>
          <w:tcPr>
            <w:tcW w:w="2490" w:type="dxa"/>
            <w:gridSpan w:val="3"/>
            <w:tcMar/>
          </w:tcPr>
          <w:p w:rsidRPr="003206CE" w:rsidR="005F6BD9" w:rsidP="3180C6BD" w:rsidRDefault="32712223" w14:paraId="0D4FE711" w14:textId="513384EA">
            <w:pPr>
              <w:spacing w:after="0" w:line="240" w:lineRule="auto"/>
              <w:rPr>
                <w:b/>
                <w:bCs/>
              </w:rPr>
            </w:pPr>
            <w:r w:rsidRPr="3180C6BD">
              <w:rPr>
                <w:b/>
                <w:bCs/>
              </w:rPr>
              <w:t>Period(s)</w:t>
            </w:r>
            <w:r w:rsidRPr="3180C6BD" w:rsidR="005F6BD9">
              <w:rPr>
                <w:b/>
                <w:bCs/>
              </w:rPr>
              <w:t xml:space="preserve"> of Unit: </w:t>
            </w:r>
          </w:p>
        </w:tc>
        <w:tc>
          <w:tcPr>
            <w:tcW w:w="2155" w:type="dxa"/>
            <w:tcMar/>
          </w:tcPr>
          <w:p w:rsidRPr="003206CE" w:rsidR="005F6BD9" w:rsidRDefault="005F6BD9" w14:paraId="4D602B53" w14:textId="34E4C220">
            <w:pPr>
              <w:spacing w:after="0" w:line="240" w:lineRule="auto"/>
              <w:rPr>
                <w:b/>
              </w:rPr>
            </w:pPr>
            <w:r w:rsidRPr="003206CE">
              <w:rPr>
                <w:b/>
              </w:rPr>
              <w:t>Date:</w:t>
            </w:r>
            <w:r>
              <w:rPr>
                <w:b/>
              </w:rPr>
              <w:t xml:space="preserve"> </w:t>
            </w:r>
          </w:p>
        </w:tc>
      </w:tr>
      <w:tr w:rsidRPr="008F44BF" w:rsidR="005F6BD9" w:rsidTr="5ECCD98B" w14:paraId="6B5D438C" w14:textId="77777777">
        <w:tc>
          <w:tcPr>
            <w:tcW w:w="8635" w:type="dxa"/>
            <w:gridSpan w:val="8"/>
            <w:tcBorders>
              <w:bottom w:val="single" w:color="000000" w:themeColor="text1" w:sz="4" w:space="0"/>
            </w:tcBorders>
            <w:tcMar/>
          </w:tcPr>
          <w:p w:rsidRPr="003206CE" w:rsidR="005F6BD9" w:rsidRDefault="005F6BD9" w14:paraId="0BE60E04" w14:textId="3A492A30">
            <w:pPr>
              <w:spacing w:after="0" w:line="240" w:lineRule="auto"/>
              <w:rPr>
                <w:b/>
              </w:rPr>
            </w:pPr>
            <w:r>
              <w:rPr>
                <w:b/>
              </w:rPr>
              <w:t>Material</w:t>
            </w:r>
            <w:r w:rsidR="006F2156">
              <w:rPr>
                <w:b/>
              </w:rPr>
              <w:t>s/</w:t>
            </w:r>
            <w:r w:rsidR="00F6210C">
              <w:rPr>
                <w:b/>
              </w:rPr>
              <w:t>Resou</w:t>
            </w:r>
            <w:r w:rsidR="006F2156">
              <w:rPr>
                <w:b/>
              </w:rPr>
              <w:t>rces/Links</w:t>
            </w:r>
            <w:r>
              <w:rPr>
                <w:b/>
              </w:rPr>
              <w:t xml:space="preserve">: </w:t>
            </w:r>
          </w:p>
        </w:tc>
        <w:tc>
          <w:tcPr>
            <w:tcW w:w="2155" w:type="dxa"/>
            <w:tcBorders>
              <w:bottom w:val="single" w:color="000000" w:themeColor="text1" w:sz="4" w:space="0"/>
            </w:tcBorders>
            <w:tcMar/>
          </w:tcPr>
          <w:p w:rsidRPr="003206CE" w:rsidR="005F6BD9" w:rsidP="005F6BD9" w:rsidRDefault="005F6BD9" w14:paraId="090DA41B" w14:textId="39EACA71">
            <w:pPr>
              <w:spacing w:after="0" w:line="240" w:lineRule="auto"/>
              <w:rPr>
                <w:b/>
              </w:rPr>
            </w:pPr>
            <w:r w:rsidRPr="003206CE">
              <w:rPr>
                <w:b/>
              </w:rPr>
              <w:t>Course:</w:t>
            </w:r>
            <w:r>
              <w:rPr>
                <w:b/>
              </w:rPr>
              <w:t xml:space="preserve"> </w:t>
            </w:r>
            <w:r w:rsidR="009913E2">
              <w:rPr>
                <w:b/>
              </w:rPr>
              <w:t>Regents ES</w:t>
            </w:r>
          </w:p>
        </w:tc>
      </w:tr>
      <w:tr w:rsidRPr="008F44BF" w:rsidR="005F6BD9" w:rsidTr="5ECCD98B" w14:paraId="234BF927" w14:textId="77777777">
        <w:tc>
          <w:tcPr>
            <w:tcW w:w="10790" w:type="dxa"/>
            <w:gridSpan w:val="9"/>
            <w:tcBorders>
              <w:bottom w:val="single" w:color="000000" w:themeColor="text1" w:sz="4" w:space="0"/>
            </w:tcBorders>
            <w:tcMar/>
          </w:tcPr>
          <w:p w:rsidRPr="00731408" w:rsidR="005F6BD9" w:rsidRDefault="005F6BD9" w14:paraId="73F54459" w14:textId="77777777">
            <w:pPr>
              <w:spacing w:after="0" w:line="240" w:lineRule="auto"/>
            </w:pPr>
            <w:r>
              <w:rPr>
                <w:b/>
              </w:rPr>
              <w:t xml:space="preserve">Special Notes for Lesson: </w:t>
            </w:r>
          </w:p>
        </w:tc>
      </w:tr>
      <w:tr w:rsidRPr="008F44BF" w:rsidR="005F6BD9" w:rsidTr="5ECCD98B" w14:paraId="7AED331F" w14:textId="77777777">
        <w:tc>
          <w:tcPr>
            <w:tcW w:w="10790" w:type="dxa"/>
            <w:gridSpan w:val="9"/>
            <w:tcBorders>
              <w:bottom w:val="single" w:color="000000" w:themeColor="text1" w:sz="4" w:space="0"/>
            </w:tcBorders>
            <w:tcMar/>
          </w:tcPr>
          <w:p w:rsidR="005F6BD9" w:rsidP="005F6BD9" w:rsidRDefault="005F6BD9" w14:paraId="49B9E0AD" w14:textId="2500748E">
            <w:pPr>
              <w:spacing w:after="0" w:line="240" w:lineRule="auto"/>
              <w:rPr>
                <w:b/>
              </w:rPr>
            </w:pPr>
            <w:r>
              <w:rPr>
                <w:b/>
              </w:rPr>
              <w:t>Standard</w:t>
            </w:r>
            <w:r w:rsidR="002847F0">
              <w:rPr>
                <w:b/>
              </w:rPr>
              <w:t>s</w:t>
            </w:r>
            <w:r>
              <w:rPr>
                <w:b/>
              </w:rPr>
              <w:t>:</w:t>
            </w:r>
            <w:r>
              <w:rPr>
                <w:bCs/>
              </w:rPr>
              <w:t xml:space="preserve"> </w:t>
            </w:r>
            <w:r w:rsidR="000206B3">
              <w:t xml:space="preserve">Construct an explanation using evidence to support the claim that the phases of the moon, eclipses, </w:t>
            </w:r>
            <w:proofErr w:type="gramStart"/>
            <w:r w:rsidR="000206B3">
              <w:t>tides</w:t>
            </w:r>
            <w:proofErr w:type="gramEnd"/>
            <w:r w:rsidR="000206B3">
              <w:t xml:space="preserve"> and seasons change cyclically.</w:t>
            </w:r>
          </w:p>
        </w:tc>
      </w:tr>
      <w:tr w:rsidRPr="008F44BF" w:rsidR="00C53BC9" w:rsidTr="5ECCD98B" w14:paraId="3873F327" w14:textId="77777777">
        <w:tc>
          <w:tcPr>
            <w:tcW w:w="3596" w:type="dxa"/>
            <w:gridSpan w:val="3"/>
            <w:tcBorders>
              <w:bottom w:val="single" w:color="000000" w:themeColor="text1" w:sz="4" w:space="0"/>
            </w:tcBorders>
            <w:shd w:val="clear" w:color="auto" w:fill="B4C6E7" w:themeFill="accent1" w:themeFillTint="66"/>
            <w:tcMar/>
          </w:tcPr>
          <w:p w:rsidR="00C53BC9" w:rsidP="00421060" w:rsidRDefault="00421060" w14:paraId="4B0C19A9" w14:textId="77777777">
            <w:pPr>
              <w:spacing w:after="0" w:line="240" w:lineRule="auto"/>
              <w:jc w:val="center"/>
              <w:rPr>
                <w:bCs/>
              </w:rPr>
            </w:pPr>
            <w:r w:rsidRPr="00421060">
              <w:rPr>
                <w:b/>
                <w:u w:val="single"/>
              </w:rPr>
              <w:t>Science and Engineering Practices</w:t>
            </w:r>
          </w:p>
          <w:p w:rsidRPr="00421060" w:rsidR="00421060" w:rsidP="00421060" w:rsidRDefault="000F6977" w14:paraId="68477612" w14:textId="6BF4ABE2">
            <w:pPr>
              <w:spacing w:after="0" w:line="240" w:lineRule="auto"/>
              <w:rPr>
                <w:bCs/>
              </w:rPr>
            </w:pPr>
            <w:r>
              <w:t xml:space="preserve">Constructing Explanations and Designing Solutions Constructing explanations and designing solutions in 9–12 builds on K–8 experiences and progresses to explanations and designs that are supported by multiple and independent student-generated sources of evidence consistent with scientific ideas, principles, and theories. </w:t>
            </w:r>
            <w:r>
              <w:rPr>
                <w:rFonts w:ascii="Symbol" w:hAnsi="Symbol" w:eastAsia="Symbol" w:cs="Symbol"/>
              </w:rPr>
              <w:t>§</w:t>
            </w:r>
            <w:r>
              <w:t xml:space="preserve"> Construct an explanation based on valid and reliable evidence obtained from a variety of sources (including students’ own investigations, models, theories, simulations, peer review) and the assumption that theories and laws that describe the natural world operate today as they did in the past and will continue to do so in the future. (HS-ESS1-2</w:t>
            </w:r>
            <w:proofErr w:type="gramStart"/>
            <w:r>
              <w:t>),(</w:t>
            </w:r>
            <w:proofErr w:type="gramEnd"/>
            <w:r>
              <w:t>HS-ESS1-7)</w:t>
            </w:r>
          </w:p>
        </w:tc>
        <w:tc>
          <w:tcPr>
            <w:tcW w:w="3597" w:type="dxa"/>
            <w:gridSpan w:val="4"/>
            <w:tcBorders>
              <w:bottom w:val="single" w:color="000000" w:themeColor="text1" w:sz="4" w:space="0"/>
            </w:tcBorders>
            <w:shd w:val="clear" w:color="auto" w:fill="FFF2CC" w:themeFill="accent4" w:themeFillTint="33"/>
            <w:tcMar/>
          </w:tcPr>
          <w:p w:rsidR="00C53BC9" w:rsidP="00421060" w:rsidRDefault="00421060" w14:paraId="278AC775" w14:textId="77777777">
            <w:pPr>
              <w:spacing w:after="0" w:line="240" w:lineRule="auto"/>
              <w:jc w:val="center"/>
              <w:rPr>
                <w:bCs/>
              </w:rPr>
            </w:pPr>
            <w:r w:rsidRPr="00421060">
              <w:rPr>
                <w:b/>
                <w:u w:val="single"/>
              </w:rPr>
              <w:t>Disciplinary Core Idea(s)</w:t>
            </w:r>
          </w:p>
          <w:p w:rsidRPr="00421060" w:rsidR="00421060" w:rsidP="00421060" w:rsidRDefault="00606F8B" w14:paraId="188980EF" w14:textId="6C6DA433">
            <w:pPr>
              <w:spacing w:after="0" w:line="240" w:lineRule="auto"/>
              <w:rPr>
                <w:bCs/>
              </w:rPr>
            </w:pPr>
            <w:r>
              <w:t>(NYSED) Earth and celestial phenomena can be described by principles of relative motion and perspective. (HS-ESS1-7)</w:t>
            </w:r>
          </w:p>
        </w:tc>
        <w:tc>
          <w:tcPr>
            <w:tcW w:w="3597" w:type="dxa"/>
            <w:gridSpan w:val="2"/>
            <w:tcBorders>
              <w:bottom w:val="single" w:color="000000" w:themeColor="text1" w:sz="4" w:space="0"/>
            </w:tcBorders>
            <w:shd w:val="clear" w:color="auto" w:fill="C5E0B3" w:themeFill="accent6" w:themeFillTint="66"/>
            <w:tcMar/>
          </w:tcPr>
          <w:p w:rsidR="00C53BC9" w:rsidP="00421060" w:rsidRDefault="00421060" w14:paraId="7B01D20F" w14:textId="77777777">
            <w:pPr>
              <w:spacing w:after="0" w:line="240" w:lineRule="auto"/>
              <w:jc w:val="center"/>
              <w:rPr>
                <w:bCs/>
              </w:rPr>
            </w:pPr>
            <w:r w:rsidRPr="00421060">
              <w:rPr>
                <w:b/>
                <w:u w:val="single"/>
              </w:rPr>
              <w:t>Cross Cutting Concepts</w:t>
            </w:r>
          </w:p>
          <w:p w:rsidR="00421060" w:rsidP="005F6BD9" w:rsidRDefault="00421060" w14:paraId="28629AE3" w14:textId="77777777">
            <w:pPr>
              <w:spacing w:after="0" w:line="240" w:lineRule="auto"/>
              <w:rPr>
                <w:b/>
              </w:rPr>
            </w:pPr>
          </w:p>
          <w:p w:rsidR="00421060" w:rsidP="005F6BD9" w:rsidRDefault="00B4108F" w14:paraId="41641B31" w14:textId="631A549C">
            <w:pPr>
              <w:spacing w:after="0" w:line="240" w:lineRule="auto"/>
              <w:rPr>
                <w:b/>
              </w:rPr>
            </w:pPr>
            <w:r>
              <w:t>Different patterns may be observed at each of the scales at which a system is studied and can provide evidence for causality in explanations of phenomena. (HS-ESS1-7)</w:t>
            </w:r>
          </w:p>
        </w:tc>
      </w:tr>
      <w:tr w:rsidRPr="008F44BF" w:rsidR="0023029A" w:rsidTr="5ECCD98B" w14:paraId="16F97996" w14:textId="77777777">
        <w:tc>
          <w:tcPr>
            <w:tcW w:w="10790" w:type="dxa"/>
            <w:gridSpan w:val="9"/>
            <w:shd w:val="clear" w:color="auto" w:fill="EEECE1"/>
            <w:tcMar/>
          </w:tcPr>
          <w:p w:rsidRPr="003206CE" w:rsidR="0023029A" w:rsidP="002A680C" w:rsidRDefault="0023029A" w14:paraId="15C3E373" w14:textId="5F96BC49">
            <w:pPr>
              <w:spacing w:after="0" w:line="240" w:lineRule="auto"/>
              <w:jc w:val="center"/>
              <w:rPr>
                <w:b/>
              </w:rPr>
            </w:pPr>
            <w:r>
              <w:rPr>
                <w:b/>
              </w:rPr>
              <w:t xml:space="preserve">Performance </w:t>
            </w:r>
            <w:r w:rsidR="00682C6D">
              <w:rPr>
                <w:b/>
              </w:rPr>
              <w:t>Level</w:t>
            </w:r>
          </w:p>
        </w:tc>
      </w:tr>
      <w:tr w:rsidRPr="00682C6D" w:rsidR="00247597" w:rsidTr="5ECCD98B" w14:paraId="3EFB5B04" w14:textId="77777777">
        <w:tc>
          <w:tcPr>
            <w:tcW w:w="2319" w:type="dxa"/>
            <w:shd w:val="clear" w:color="auto" w:fill="EEECE1"/>
            <w:tcMar/>
          </w:tcPr>
          <w:p w:rsidRPr="00682C6D" w:rsidR="00247597" w:rsidP="00682C6D" w:rsidRDefault="00247597" w14:paraId="26133C87" w14:textId="36875521">
            <w:pPr>
              <w:spacing w:after="0" w:line="240" w:lineRule="auto"/>
              <w:jc w:val="center"/>
              <w:rPr>
                <w:b/>
                <w:i/>
                <w:iCs/>
              </w:rPr>
            </w:pPr>
            <w:r>
              <w:rPr>
                <w:b/>
                <w:i/>
                <w:iCs/>
              </w:rPr>
              <w:t>NYS Level 5</w:t>
            </w:r>
          </w:p>
        </w:tc>
        <w:tc>
          <w:tcPr>
            <w:tcW w:w="1636" w:type="dxa"/>
            <w:gridSpan w:val="3"/>
            <w:shd w:val="clear" w:color="auto" w:fill="EEECE1"/>
            <w:tcMar/>
          </w:tcPr>
          <w:p w:rsidR="00247597" w:rsidP="00682C6D" w:rsidRDefault="00247597" w14:paraId="5FC1056F" w14:textId="77777777">
            <w:pPr>
              <w:spacing w:after="0" w:line="240" w:lineRule="auto"/>
              <w:jc w:val="center"/>
              <w:rPr>
                <w:b/>
                <w:i/>
                <w:iCs/>
              </w:rPr>
            </w:pPr>
            <w:r>
              <w:rPr>
                <w:b/>
                <w:i/>
                <w:iCs/>
              </w:rPr>
              <w:t>NYS Level 4</w:t>
            </w:r>
          </w:p>
          <w:p w:rsidRPr="00682C6D" w:rsidR="00247597" w:rsidP="00247597" w:rsidRDefault="00247597" w14:paraId="2AAD79CD" w14:textId="4A5FC59A">
            <w:pPr>
              <w:spacing w:after="0" w:line="240" w:lineRule="auto"/>
              <w:rPr>
                <w:b/>
                <w:i/>
                <w:iCs/>
              </w:rPr>
            </w:pPr>
          </w:p>
        </w:tc>
        <w:tc>
          <w:tcPr>
            <w:tcW w:w="2610" w:type="dxa"/>
            <w:gridSpan w:val="2"/>
            <w:shd w:val="clear" w:color="auto" w:fill="EEECE1"/>
            <w:tcMar/>
          </w:tcPr>
          <w:p w:rsidRPr="00682C6D" w:rsidR="00247597" w:rsidP="00682C6D" w:rsidRDefault="00247597" w14:paraId="5C2688CF" w14:textId="2AC4B7FF">
            <w:pPr>
              <w:spacing w:after="0" w:line="240" w:lineRule="auto"/>
              <w:jc w:val="center"/>
              <w:rPr>
                <w:b/>
                <w:i/>
                <w:iCs/>
              </w:rPr>
            </w:pPr>
            <w:r>
              <w:rPr>
                <w:b/>
                <w:i/>
                <w:iCs/>
              </w:rPr>
              <w:t>NYS Level 3</w:t>
            </w:r>
          </w:p>
        </w:tc>
        <w:tc>
          <w:tcPr>
            <w:tcW w:w="2070" w:type="dxa"/>
            <w:gridSpan w:val="2"/>
            <w:shd w:val="clear" w:color="auto" w:fill="EEECE1"/>
            <w:tcMar/>
          </w:tcPr>
          <w:p w:rsidRPr="00682C6D" w:rsidR="00247597" w:rsidP="00682C6D" w:rsidRDefault="00247597" w14:paraId="4D5B5726" w14:textId="0E197597">
            <w:pPr>
              <w:spacing w:after="0" w:line="240" w:lineRule="auto"/>
              <w:jc w:val="center"/>
              <w:rPr>
                <w:b/>
                <w:i/>
                <w:iCs/>
              </w:rPr>
            </w:pPr>
            <w:r>
              <w:rPr>
                <w:b/>
                <w:i/>
                <w:iCs/>
              </w:rPr>
              <w:t>NYS Level 2</w:t>
            </w:r>
          </w:p>
        </w:tc>
        <w:tc>
          <w:tcPr>
            <w:tcW w:w="2155" w:type="dxa"/>
            <w:shd w:val="clear" w:color="auto" w:fill="EEECE1"/>
            <w:tcMar/>
          </w:tcPr>
          <w:p w:rsidRPr="00682C6D" w:rsidR="00247597" w:rsidP="00682C6D" w:rsidRDefault="00247597" w14:paraId="3144FF1A" w14:textId="14694E06">
            <w:pPr>
              <w:spacing w:after="0" w:line="240" w:lineRule="auto"/>
              <w:jc w:val="center"/>
              <w:rPr>
                <w:b/>
                <w:i/>
                <w:iCs/>
              </w:rPr>
            </w:pPr>
            <w:r>
              <w:rPr>
                <w:b/>
                <w:i/>
                <w:iCs/>
              </w:rPr>
              <w:t>NYS Level 1</w:t>
            </w:r>
          </w:p>
        </w:tc>
      </w:tr>
      <w:tr w:rsidRPr="008F44BF" w:rsidR="00247597" w:rsidTr="5ECCD98B" w14:paraId="598D7DCB" w14:textId="77777777">
        <w:trPr>
          <w:trHeight w:val="800"/>
        </w:trPr>
        <w:tc>
          <w:tcPr>
            <w:tcW w:w="2319" w:type="dxa"/>
            <w:tcMar/>
          </w:tcPr>
          <w:p w:rsidRPr="00160727" w:rsidR="00160727" w:rsidP="00160727" w:rsidRDefault="00160727" w14:paraId="14F02FE3" w14:textId="77777777">
            <w:pPr>
              <w:pStyle w:val="NoSpacing"/>
              <w:rPr>
                <w:szCs w:val="20"/>
              </w:rPr>
            </w:pPr>
            <w:r w:rsidRPr="00160727">
              <w:rPr>
                <w:szCs w:val="20"/>
              </w:rPr>
              <w:t xml:space="preserve">Apply </w:t>
            </w:r>
            <w:proofErr w:type="gramStart"/>
            <w:r w:rsidRPr="00160727">
              <w:rPr>
                <w:szCs w:val="20"/>
              </w:rPr>
              <w:t>scientific</w:t>
            </w:r>
            <w:proofErr w:type="gramEnd"/>
          </w:p>
          <w:p w:rsidRPr="00160727" w:rsidR="00160727" w:rsidP="00160727" w:rsidRDefault="00160727" w14:paraId="5D69E6BD" w14:textId="77777777">
            <w:pPr>
              <w:pStyle w:val="NoSpacing"/>
              <w:rPr>
                <w:szCs w:val="20"/>
              </w:rPr>
            </w:pPr>
            <w:r w:rsidRPr="00160727">
              <w:rPr>
                <w:szCs w:val="20"/>
              </w:rPr>
              <w:t>ideas, principles,</w:t>
            </w:r>
          </w:p>
          <w:p w:rsidRPr="00160727" w:rsidR="00160727" w:rsidP="00160727" w:rsidRDefault="00160727" w14:paraId="42C5C13E" w14:textId="77777777">
            <w:pPr>
              <w:pStyle w:val="NoSpacing"/>
              <w:rPr>
                <w:szCs w:val="20"/>
              </w:rPr>
            </w:pPr>
            <w:r w:rsidRPr="00160727">
              <w:rPr>
                <w:szCs w:val="20"/>
              </w:rPr>
              <w:t>and evidence to</w:t>
            </w:r>
          </w:p>
          <w:p w:rsidRPr="00160727" w:rsidR="00160727" w:rsidP="00160727" w:rsidRDefault="00160727" w14:paraId="37934689" w14:textId="77777777">
            <w:pPr>
              <w:pStyle w:val="NoSpacing"/>
              <w:rPr>
                <w:szCs w:val="20"/>
              </w:rPr>
            </w:pPr>
            <w:r w:rsidRPr="00160727">
              <w:rPr>
                <w:szCs w:val="20"/>
              </w:rPr>
              <w:t xml:space="preserve">support the </w:t>
            </w:r>
            <w:proofErr w:type="gramStart"/>
            <w:r w:rsidRPr="00160727">
              <w:rPr>
                <w:szCs w:val="20"/>
              </w:rPr>
              <w:t>claim</w:t>
            </w:r>
            <w:proofErr w:type="gramEnd"/>
          </w:p>
          <w:p w:rsidRPr="00160727" w:rsidR="00160727" w:rsidP="00160727" w:rsidRDefault="00160727" w14:paraId="2805B589" w14:textId="77777777">
            <w:pPr>
              <w:pStyle w:val="NoSpacing"/>
              <w:rPr>
                <w:szCs w:val="20"/>
              </w:rPr>
            </w:pPr>
            <w:r w:rsidRPr="00160727">
              <w:rPr>
                <w:szCs w:val="20"/>
              </w:rPr>
              <w:t>that the phases of</w:t>
            </w:r>
          </w:p>
          <w:p w:rsidRPr="00160727" w:rsidR="00160727" w:rsidP="00160727" w:rsidRDefault="00160727" w14:paraId="7E121258" w14:textId="77777777">
            <w:pPr>
              <w:pStyle w:val="NoSpacing"/>
              <w:rPr>
                <w:szCs w:val="20"/>
              </w:rPr>
            </w:pPr>
            <w:r w:rsidRPr="00160727">
              <w:rPr>
                <w:szCs w:val="20"/>
              </w:rPr>
              <w:t>the Moon, eclipses,</w:t>
            </w:r>
          </w:p>
          <w:p w:rsidRPr="00160727" w:rsidR="00160727" w:rsidP="00160727" w:rsidRDefault="00160727" w14:paraId="1656C869" w14:textId="77777777">
            <w:pPr>
              <w:pStyle w:val="NoSpacing"/>
              <w:rPr>
                <w:szCs w:val="20"/>
              </w:rPr>
            </w:pPr>
            <w:r w:rsidRPr="00160727">
              <w:rPr>
                <w:szCs w:val="20"/>
              </w:rPr>
              <w:t>tides, and seasons</w:t>
            </w:r>
          </w:p>
          <w:p w:rsidRPr="00160727" w:rsidR="00160727" w:rsidP="00160727" w:rsidRDefault="00160727" w14:paraId="1A532329" w14:textId="77777777">
            <w:pPr>
              <w:pStyle w:val="NoSpacing"/>
              <w:rPr>
                <w:szCs w:val="20"/>
              </w:rPr>
            </w:pPr>
            <w:r w:rsidRPr="00160727">
              <w:rPr>
                <w:szCs w:val="20"/>
              </w:rPr>
              <w:t xml:space="preserve">change </w:t>
            </w:r>
            <w:proofErr w:type="gramStart"/>
            <w:r w:rsidRPr="00160727">
              <w:rPr>
                <w:szCs w:val="20"/>
              </w:rPr>
              <w:t>cyclically</w:t>
            </w:r>
            <w:proofErr w:type="gramEnd"/>
          </w:p>
          <w:p w:rsidRPr="00160727" w:rsidR="00160727" w:rsidP="00160727" w:rsidRDefault="00160727" w14:paraId="0278AC85" w14:textId="77777777">
            <w:pPr>
              <w:pStyle w:val="NoSpacing"/>
              <w:rPr>
                <w:szCs w:val="20"/>
              </w:rPr>
            </w:pPr>
            <w:r w:rsidRPr="00160727">
              <w:rPr>
                <w:szCs w:val="20"/>
              </w:rPr>
              <w:t>and that celestial</w:t>
            </w:r>
          </w:p>
          <w:p w:rsidRPr="00160727" w:rsidR="00160727" w:rsidP="00160727" w:rsidRDefault="00160727" w14:paraId="6A7F2EE0" w14:textId="77777777">
            <w:pPr>
              <w:pStyle w:val="NoSpacing"/>
              <w:rPr>
                <w:szCs w:val="20"/>
              </w:rPr>
            </w:pPr>
            <w:r w:rsidRPr="00160727">
              <w:rPr>
                <w:szCs w:val="20"/>
              </w:rPr>
              <w:t xml:space="preserve">events are the </w:t>
            </w:r>
            <w:proofErr w:type="gramStart"/>
            <w:r w:rsidRPr="00160727">
              <w:rPr>
                <w:szCs w:val="20"/>
              </w:rPr>
              <w:t>result</w:t>
            </w:r>
            <w:proofErr w:type="gramEnd"/>
          </w:p>
          <w:p w:rsidRPr="00160727" w:rsidR="00160727" w:rsidP="00160727" w:rsidRDefault="00160727" w14:paraId="2C3628EF" w14:textId="77777777">
            <w:pPr>
              <w:pStyle w:val="NoSpacing"/>
              <w:rPr>
                <w:szCs w:val="20"/>
              </w:rPr>
            </w:pPr>
            <w:r w:rsidRPr="00160727">
              <w:rPr>
                <w:szCs w:val="20"/>
              </w:rPr>
              <w:t>of the relative</w:t>
            </w:r>
          </w:p>
          <w:p w:rsidRPr="00160727" w:rsidR="00160727" w:rsidP="00160727" w:rsidRDefault="00160727" w14:paraId="34CD3656" w14:textId="77777777">
            <w:pPr>
              <w:pStyle w:val="NoSpacing"/>
              <w:rPr>
                <w:szCs w:val="20"/>
              </w:rPr>
            </w:pPr>
            <w:r w:rsidRPr="00160727">
              <w:rPr>
                <w:szCs w:val="20"/>
              </w:rPr>
              <w:t>motion and</w:t>
            </w:r>
          </w:p>
          <w:p w:rsidRPr="00160727" w:rsidR="00160727" w:rsidP="00160727" w:rsidRDefault="00160727" w14:paraId="3FAA4F18" w14:textId="77777777">
            <w:pPr>
              <w:pStyle w:val="NoSpacing"/>
              <w:rPr>
                <w:szCs w:val="20"/>
              </w:rPr>
            </w:pPr>
            <w:r w:rsidRPr="00160727">
              <w:rPr>
                <w:szCs w:val="20"/>
              </w:rPr>
              <w:t>perspective of an</w:t>
            </w:r>
          </w:p>
          <w:p w:rsidRPr="00880D19" w:rsidR="00247597" w:rsidP="00160727" w:rsidRDefault="00160727" w14:paraId="4F120141" w14:textId="03A91AFF">
            <w:pPr>
              <w:pStyle w:val="NoSpacing"/>
              <w:rPr>
                <w:szCs w:val="20"/>
              </w:rPr>
            </w:pPr>
            <w:r w:rsidRPr="00160727">
              <w:rPr>
                <w:szCs w:val="20"/>
              </w:rPr>
              <w:t>observer.</w:t>
            </w:r>
          </w:p>
        </w:tc>
        <w:tc>
          <w:tcPr>
            <w:tcW w:w="1636" w:type="dxa"/>
            <w:gridSpan w:val="3"/>
            <w:tcMar/>
          </w:tcPr>
          <w:p w:rsidRPr="00551B56" w:rsidR="00551B56" w:rsidP="00551B56" w:rsidRDefault="00551B56" w14:paraId="6BACB35D" w14:textId="77777777">
            <w:pPr>
              <w:pStyle w:val="NoSpacing"/>
              <w:rPr>
                <w:szCs w:val="20"/>
              </w:rPr>
            </w:pPr>
            <w:r w:rsidRPr="00551B56">
              <w:rPr>
                <w:szCs w:val="20"/>
              </w:rPr>
              <w:t>Construct an</w:t>
            </w:r>
          </w:p>
          <w:p w:rsidRPr="00551B56" w:rsidR="00551B56" w:rsidP="00551B56" w:rsidRDefault="00551B56" w14:paraId="5B69D68B" w14:textId="77777777">
            <w:pPr>
              <w:pStyle w:val="NoSpacing"/>
              <w:rPr>
                <w:szCs w:val="20"/>
              </w:rPr>
            </w:pPr>
            <w:r w:rsidRPr="00551B56">
              <w:rPr>
                <w:szCs w:val="20"/>
              </w:rPr>
              <w:t>explanation using</w:t>
            </w:r>
          </w:p>
          <w:p w:rsidRPr="00551B56" w:rsidR="00551B56" w:rsidP="00551B56" w:rsidRDefault="00551B56" w14:paraId="065871BC" w14:textId="77777777">
            <w:pPr>
              <w:pStyle w:val="NoSpacing"/>
              <w:rPr>
                <w:szCs w:val="20"/>
              </w:rPr>
            </w:pPr>
            <w:r w:rsidRPr="00551B56">
              <w:rPr>
                <w:szCs w:val="20"/>
              </w:rPr>
              <w:t>evidence to</w:t>
            </w:r>
          </w:p>
          <w:p w:rsidRPr="00551B56" w:rsidR="00551B56" w:rsidP="00551B56" w:rsidRDefault="00551B56" w14:paraId="0A0FE79B" w14:textId="77777777">
            <w:pPr>
              <w:pStyle w:val="NoSpacing"/>
              <w:rPr>
                <w:szCs w:val="20"/>
              </w:rPr>
            </w:pPr>
            <w:r w:rsidRPr="00551B56">
              <w:rPr>
                <w:szCs w:val="20"/>
              </w:rPr>
              <w:t xml:space="preserve">support the </w:t>
            </w:r>
            <w:proofErr w:type="gramStart"/>
            <w:r w:rsidRPr="00551B56">
              <w:rPr>
                <w:szCs w:val="20"/>
              </w:rPr>
              <w:t>claim</w:t>
            </w:r>
            <w:proofErr w:type="gramEnd"/>
          </w:p>
          <w:p w:rsidRPr="00551B56" w:rsidR="00551B56" w:rsidP="00551B56" w:rsidRDefault="00551B56" w14:paraId="1F34E287" w14:textId="77777777">
            <w:pPr>
              <w:pStyle w:val="NoSpacing"/>
              <w:rPr>
                <w:szCs w:val="20"/>
              </w:rPr>
            </w:pPr>
            <w:r w:rsidRPr="00551B56">
              <w:rPr>
                <w:szCs w:val="20"/>
              </w:rPr>
              <w:t>that the phases of</w:t>
            </w:r>
          </w:p>
          <w:p w:rsidRPr="00551B56" w:rsidR="00551B56" w:rsidP="00551B56" w:rsidRDefault="00551B56" w14:paraId="4AE317E1" w14:textId="77777777">
            <w:pPr>
              <w:pStyle w:val="NoSpacing"/>
              <w:rPr>
                <w:szCs w:val="20"/>
              </w:rPr>
            </w:pPr>
            <w:r w:rsidRPr="00551B56">
              <w:rPr>
                <w:szCs w:val="20"/>
              </w:rPr>
              <w:t>the Moon,</w:t>
            </w:r>
          </w:p>
          <w:p w:rsidRPr="00551B56" w:rsidR="00551B56" w:rsidP="00551B56" w:rsidRDefault="00551B56" w14:paraId="0517ED7B" w14:textId="77777777">
            <w:pPr>
              <w:pStyle w:val="NoSpacing"/>
              <w:rPr>
                <w:szCs w:val="20"/>
              </w:rPr>
            </w:pPr>
            <w:r w:rsidRPr="00551B56">
              <w:rPr>
                <w:szCs w:val="20"/>
              </w:rPr>
              <w:t>eclipses, tides, and</w:t>
            </w:r>
          </w:p>
          <w:p w:rsidRPr="00551B56" w:rsidR="00551B56" w:rsidP="00551B56" w:rsidRDefault="00551B56" w14:paraId="01FE39E4" w14:textId="77777777">
            <w:pPr>
              <w:pStyle w:val="NoSpacing"/>
              <w:rPr>
                <w:szCs w:val="20"/>
              </w:rPr>
            </w:pPr>
            <w:r w:rsidRPr="00551B56">
              <w:rPr>
                <w:szCs w:val="20"/>
              </w:rPr>
              <w:t xml:space="preserve">seasons </w:t>
            </w:r>
            <w:proofErr w:type="gramStart"/>
            <w:r w:rsidRPr="00551B56">
              <w:rPr>
                <w:szCs w:val="20"/>
              </w:rPr>
              <w:t>change</w:t>
            </w:r>
            <w:proofErr w:type="gramEnd"/>
          </w:p>
          <w:p w:rsidRPr="00880D19" w:rsidR="00247597" w:rsidP="00551B56" w:rsidRDefault="00551B56" w14:paraId="5FA65D82" w14:textId="10FF87C5">
            <w:pPr>
              <w:pStyle w:val="NoSpacing"/>
              <w:rPr>
                <w:szCs w:val="20"/>
              </w:rPr>
            </w:pPr>
            <w:r w:rsidRPr="00551B56">
              <w:rPr>
                <w:szCs w:val="20"/>
              </w:rPr>
              <w:t>cyclically.</w:t>
            </w:r>
          </w:p>
        </w:tc>
        <w:tc>
          <w:tcPr>
            <w:tcW w:w="2610" w:type="dxa"/>
            <w:gridSpan w:val="2"/>
            <w:tcMar/>
          </w:tcPr>
          <w:p w:rsidRPr="00425A95" w:rsidR="00425A95" w:rsidP="00425A95" w:rsidRDefault="00425A95" w14:paraId="4B5C579E" w14:textId="77777777">
            <w:pPr>
              <w:pStyle w:val="NoSpacing"/>
              <w:rPr>
                <w:szCs w:val="20"/>
              </w:rPr>
            </w:pPr>
            <w:r w:rsidRPr="00425A95">
              <w:rPr>
                <w:szCs w:val="20"/>
              </w:rPr>
              <w:t>Construct an</w:t>
            </w:r>
          </w:p>
          <w:p w:rsidRPr="00425A95" w:rsidR="00425A95" w:rsidP="00425A95" w:rsidRDefault="00425A95" w14:paraId="309A1ECB" w14:textId="77777777">
            <w:pPr>
              <w:pStyle w:val="NoSpacing"/>
              <w:rPr>
                <w:szCs w:val="20"/>
              </w:rPr>
            </w:pPr>
            <w:r w:rsidRPr="00425A95">
              <w:rPr>
                <w:szCs w:val="20"/>
              </w:rPr>
              <w:t>explanation using</w:t>
            </w:r>
          </w:p>
          <w:p w:rsidRPr="00425A95" w:rsidR="00425A95" w:rsidP="00425A95" w:rsidRDefault="00425A95" w14:paraId="239C15C8" w14:textId="77777777">
            <w:pPr>
              <w:pStyle w:val="NoSpacing"/>
              <w:rPr>
                <w:szCs w:val="20"/>
              </w:rPr>
            </w:pPr>
            <w:r w:rsidRPr="00425A95">
              <w:rPr>
                <w:szCs w:val="20"/>
              </w:rPr>
              <w:t>evidence to</w:t>
            </w:r>
          </w:p>
          <w:p w:rsidRPr="00425A95" w:rsidR="00425A95" w:rsidP="00425A95" w:rsidRDefault="00425A95" w14:paraId="35FC70CC" w14:textId="77777777">
            <w:pPr>
              <w:pStyle w:val="NoSpacing"/>
              <w:rPr>
                <w:szCs w:val="20"/>
              </w:rPr>
            </w:pPr>
            <w:r w:rsidRPr="00425A95">
              <w:rPr>
                <w:szCs w:val="20"/>
              </w:rPr>
              <w:t xml:space="preserve">support the </w:t>
            </w:r>
            <w:proofErr w:type="gramStart"/>
            <w:r w:rsidRPr="00425A95">
              <w:rPr>
                <w:szCs w:val="20"/>
              </w:rPr>
              <w:t>claim</w:t>
            </w:r>
            <w:proofErr w:type="gramEnd"/>
          </w:p>
          <w:p w:rsidRPr="00425A95" w:rsidR="00425A95" w:rsidP="00425A95" w:rsidRDefault="00425A95" w14:paraId="30802577" w14:textId="77777777">
            <w:pPr>
              <w:pStyle w:val="NoSpacing"/>
              <w:rPr>
                <w:szCs w:val="20"/>
              </w:rPr>
            </w:pPr>
            <w:r w:rsidRPr="00425A95">
              <w:rPr>
                <w:szCs w:val="20"/>
              </w:rPr>
              <w:t>that the phases of</w:t>
            </w:r>
          </w:p>
          <w:p w:rsidRPr="00425A95" w:rsidR="00425A95" w:rsidP="00425A95" w:rsidRDefault="00425A95" w14:paraId="3F2A1A86" w14:textId="77777777">
            <w:pPr>
              <w:pStyle w:val="NoSpacing"/>
              <w:rPr>
                <w:szCs w:val="20"/>
              </w:rPr>
            </w:pPr>
            <w:r w:rsidRPr="00425A95">
              <w:rPr>
                <w:szCs w:val="20"/>
              </w:rPr>
              <w:t>the Moon or</w:t>
            </w:r>
          </w:p>
          <w:p w:rsidRPr="00425A95" w:rsidR="00425A95" w:rsidP="00425A95" w:rsidRDefault="00425A95" w14:paraId="4D486DC8" w14:textId="77777777">
            <w:pPr>
              <w:pStyle w:val="NoSpacing"/>
              <w:rPr>
                <w:szCs w:val="20"/>
              </w:rPr>
            </w:pPr>
            <w:r w:rsidRPr="00425A95">
              <w:rPr>
                <w:szCs w:val="20"/>
              </w:rPr>
              <w:t>eclipses</w:t>
            </w:r>
          </w:p>
          <w:p w:rsidRPr="00425A95" w:rsidR="00425A95" w:rsidP="00425A95" w:rsidRDefault="00425A95" w14:paraId="6EA86918" w14:textId="77777777">
            <w:pPr>
              <w:pStyle w:val="NoSpacing"/>
              <w:rPr>
                <w:szCs w:val="20"/>
              </w:rPr>
            </w:pPr>
            <w:r w:rsidRPr="00425A95">
              <w:rPr>
                <w:szCs w:val="20"/>
              </w:rPr>
              <w:t>or tides</w:t>
            </w:r>
          </w:p>
          <w:p w:rsidRPr="00425A95" w:rsidR="00425A95" w:rsidP="00425A95" w:rsidRDefault="00425A95" w14:paraId="4DD4BCF2" w14:textId="77777777">
            <w:pPr>
              <w:pStyle w:val="NoSpacing"/>
              <w:rPr>
                <w:szCs w:val="20"/>
              </w:rPr>
            </w:pPr>
            <w:r w:rsidRPr="00425A95">
              <w:rPr>
                <w:szCs w:val="20"/>
              </w:rPr>
              <w:t xml:space="preserve">or seasons </w:t>
            </w:r>
            <w:proofErr w:type="gramStart"/>
            <w:r w:rsidRPr="00425A95">
              <w:rPr>
                <w:szCs w:val="20"/>
              </w:rPr>
              <w:t>change</w:t>
            </w:r>
            <w:proofErr w:type="gramEnd"/>
          </w:p>
          <w:p w:rsidRPr="00425A95" w:rsidR="00425A95" w:rsidP="00425A95" w:rsidRDefault="00425A95" w14:paraId="75617A3C" w14:textId="77777777">
            <w:pPr>
              <w:pStyle w:val="NoSpacing"/>
              <w:rPr>
                <w:szCs w:val="20"/>
              </w:rPr>
            </w:pPr>
            <w:r w:rsidRPr="00425A95">
              <w:rPr>
                <w:szCs w:val="20"/>
              </w:rPr>
              <w:t>cyclically</w:t>
            </w:r>
          </w:p>
          <w:p w:rsidRPr="00425A95" w:rsidR="00425A95" w:rsidP="00425A95" w:rsidRDefault="00425A95" w14:paraId="379B4656" w14:textId="77777777">
            <w:pPr>
              <w:pStyle w:val="NoSpacing"/>
              <w:rPr>
                <w:szCs w:val="20"/>
              </w:rPr>
            </w:pPr>
            <w:r w:rsidRPr="00425A95">
              <w:rPr>
                <w:szCs w:val="20"/>
              </w:rPr>
              <w:t>or that celestial</w:t>
            </w:r>
          </w:p>
          <w:p w:rsidRPr="00425A95" w:rsidR="00425A95" w:rsidP="00425A95" w:rsidRDefault="00425A95" w14:paraId="5AE61281" w14:textId="77777777">
            <w:pPr>
              <w:pStyle w:val="NoSpacing"/>
              <w:rPr>
                <w:szCs w:val="20"/>
              </w:rPr>
            </w:pPr>
            <w:r w:rsidRPr="00425A95">
              <w:rPr>
                <w:szCs w:val="20"/>
              </w:rPr>
              <w:t>events are the</w:t>
            </w:r>
          </w:p>
          <w:p w:rsidRPr="00425A95" w:rsidR="00425A95" w:rsidP="00425A95" w:rsidRDefault="00425A95" w14:paraId="4760C0B8" w14:textId="77777777">
            <w:pPr>
              <w:pStyle w:val="NoSpacing"/>
              <w:rPr>
                <w:szCs w:val="20"/>
              </w:rPr>
            </w:pPr>
            <w:r w:rsidRPr="00425A95">
              <w:rPr>
                <w:szCs w:val="20"/>
              </w:rPr>
              <w:t>result of the</w:t>
            </w:r>
          </w:p>
          <w:p w:rsidRPr="00425A95" w:rsidR="00425A95" w:rsidP="00425A95" w:rsidRDefault="00425A95" w14:paraId="65CE3539" w14:textId="77777777">
            <w:pPr>
              <w:pStyle w:val="NoSpacing"/>
              <w:rPr>
                <w:szCs w:val="20"/>
              </w:rPr>
            </w:pPr>
            <w:r w:rsidRPr="00425A95">
              <w:rPr>
                <w:szCs w:val="20"/>
              </w:rPr>
              <w:t>relative motion</w:t>
            </w:r>
          </w:p>
          <w:p w:rsidRPr="00425A95" w:rsidR="00425A95" w:rsidP="00425A95" w:rsidRDefault="00425A95" w14:paraId="32DCB881" w14:textId="77777777">
            <w:pPr>
              <w:pStyle w:val="NoSpacing"/>
              <w:rPr>
                <w:szCs w:val="20"/>
              </w:rPr>
            </w:pPr>
            <w:r w:rsidRPr="00425A95">
              <w:rPr>
                <w:szCs w:val="20"/>
              </w:rPr>
              <w:t>and/or perspective</w:t>
            </w:r>
          </w:p>
          <w:p w:rsidRPr="00880D19" w:rsidR="00247597" w:rsidP="00425A95" w:rsidRDefault="00425A95" w14:paraId="0C5E3226" w14:textId="589EFCD0">
            <w:pPr>
              <w:pStyle w:val="NoSpacing"/>
              <w:rPr>
                <w:szCs w:val="20"/>
              </w:rPr>
            </w:pPr>
            <w:r w:rsidRPr="00425A95">
              <w:rPr>
                <w:szCs w:val="20"/>
              </w:rPr>
              <w:t>of an observer.</w:t>
            </w:r>
          </w:p>
        </w:tc>
        <w:tc>
          <w:tcPr>
            <w:tcW w:w="2070" w:type="dxa"/>
            <w:gridSpan w:val="2"/>
            <w:tcMar/>
          </w:tcPr>
          <w:p w:rsidRPr="00425A95" w:rsidR="00425A95" w:rsidP="00425A95" w:rsidRDefault="00425A95" w14:paraId="3A854F53" w14:textId="77777777">
            <w:pPr>
              <w:pStyle w:val="NoSpacing"/>
              <w:rPr>
                <w:szCs w:val="20"/>
              </w:rPr>
            </w:pPr>
            <w:r w:rsidRPr="00425A95">
              <w:rPr>
                <w:szCs w:val="20"/>
              </w:rPr>
              <w:t>Identify an</w:t>
            </w:r>
          </w:p>
          <w:p w:rsidRPr="00425A95" w:rsidR="00425A95" w:rsidP="00425A95" w:rsidRDefault="00425A95" w14:paraId="2740FD11" w14:textId="77777777">
            <w:pPr>
              <w:pStyle w:val="NoSpacing"/>
              <w:rPr>
                <w:szCs w:val="20"/>
              </w:rPr>
            </w:pPr>
            <w:r w:rsidRPr="00425A95">
              <w:rPr>
                <w:szCs w:val="20"/>
              </w:rPr>
              <w:t>evidence-based</w:t>
            </w:r>
          </w:p>
          <w:p w:rsidRPr="00425A95" w:rsidR="00425A95" w:rsidP="00425A95" w:rsidRDefault="00425A95" w14:paraId="03394DD2" w14:textId="77777777">
            <w:pPr>
              <w:pStyle w:val="NoSpacing"/>
              <w:rPr>
                <w:szCs w:val="20"/>
              </w:rPr>
            </w:pPr>
            <w:r w:rsidRPr="00425A95">
              <w:rPr>
                <w:szCs w:val="20"/>
              </w:rPr>
              <w:t>explanation, from</w:t>
            </w:r>
          </w:p>
          <w:p w:rsidRPr="00425A95" w:rsidR="00425A95" w:rsidP="00425A95" w:rsidRDefault="00425A95" w14:paraId="486B2032" w14:textId="77777777">
            <w:pPr>
              <w:pStyle w:val="NoSpacing"/>
              <w:rPr>
                <w:szCs w:val="20"/>
              </w:rPr>
            </w:pPr>
            <w:r w:rsidRPr="00425A95">
              <w:rPr>
                <w:szCs w:val="20"/>
              </w:rPr>
              <w:t>those provided,</w:t>
            </w:r>
          </w:p>
          <w:p w:rsidRPr="00425A95" w:rsidR="00425A95" w:rsidP="00425A95" w:rsidRDefault="00425A95" w14:paraId="50BEECC4" w14:textId="77777777">
            <w:pPr>
              <w:pStyle w:val="NoSpacing"/>
              <w:rPr>
                <w:szCs w:val="20"/>
              </w:rPr>
            </w:pPr>
            <w:r w:rsidRPr="00425A95">
              <w:rPr>
                <w:szCs w:val="20"/>
              </w:rPr>
              <w:t>that supports the</w:t>
            </w:r>
          </w:p>
          <w:p w:rsidRPr="00425A95" w:rsidR="00425A95" w:rsidP="00425A95" w:rsidRDefault="00425A95" w14:paraId="478DFA70" w14:textId="77777777">
            <w:pPr>
              <w:pStyle w:val="NoSpacing"/>
              <w:rPr>
                <w:szCs w:val="20"/>
              </w:rPr>
            </w:pPr>
            <w:r w:rsidRPr="00425A95">
              <w:rPr>
                <w:szCs w:val="20"/>
              </w:rPr>
              <w:t>claim that the</w:t>
            </w:r>
          </w:p>
          <w:p w:rsidRPr="00425A95" w:rsidR="00425A95" w:rsidP="00425A95" w:rsidRDefault="00425A95" w14:paraId="2CCD6F5C" w14:textId="77777777">
            <w:pPr>
              <w:pStyle w:val="NoSpacing"/>
              <w:rPr>
                <w:szCs w:val="20"/>
              </w:rPr>
            </w:pPr>
            <w:r w:rsidRPr="00425A95">
              <w:rPr>
                <w:szCs w:val="20"/>
              </w:rPr>
              <w:t>phases of the</w:t>
            </w:r>
          </w:p>
          <w:p w:rsidRPr="00425A95" w:rsidR="00425A95" w:rsidP="00425A95" w:rsidRDefault="00425A95" w14:paraId="6035D9A3" w14:textId="77777777">
            <w:pPr>
              <w:pStyle w:val="NoSpacing"/>
              <w:rPr>
                <w:szCs w:val="20"/>
              </w:rPr>
            </w:pPr>
            <w:r w:rsidRPr="00425A95">
              <w:rPr>
                <w:szCs w:val="20"/>
              </w:rPr>
              <w:t>Moon or</w:t>
            </w:r>
          </w:p>
          <w:p w:rsidRPr="00425A95" w:rsidR="00425A95" w:rsidP="00425A95" w:rsidRDefault="00425A95" w14:paraId="0CEB2B6B" w14:textId="77777777">
            <w:pPr>
              <w:pStyle w:val="NoSpacing"/>
              <w:rPr>
                <w:szCs w:val="20"/>
              </w:rPr>
            </w:pPr>
            <w:r w:rsidRPr="00425A95">
              <w:rPr>
                <w:szCs w:val="20"/>
              </w:rPr>
              <w:t>eclipses or</w:t>
            </w:r>
          </w:p>
          <w:p w:rsidRPr="00425A95" w:rsidR="00425A95" w:rsidP="00425A95" w:rsidRDefault="00425A95" w14:paraId="34ED5C3F" w14:textId="77777777">
            <w:pPr>
              <w:pStyle w:val="NoSpacing"/>
              <w:rPr>
                <w:szCs w:val="20"/>
              </w:rPr>
            </w:pPr>
            <w:r w:rsidRPr="00425A95">
              <w:rPr>
                <w:szCs w:val="20"/>
              </w:rPr>
              <w:t>tides or seasons</w:t>
            </w:r>
          </w:p>
          <w:p w:rsidRPr="00425A95" w:rsidR="00425A95" w:rsidP="00425A95" w:rsidRDefault="00425A95" w14:paraId="10F8B575" w14:textId="77777777">
            <w:pPr>
              <w:pStyle w:val="NoSpacing"/>
              <w:rPr>
                <w:szCs w:val="20"/>
              </w:rPr>
            </w:pPr>
            <w:r w:rsidRPr="00425A95">
              <w:rPr>
                <w:szCs w:val="20"/>
              </w:rPr>
              <w:t xml:space="preserve">change </w:t>
            </w:r>
            <w:proofErr w:type="gramStart"/>
            <w:r w:rsidRPr="00425A95">
              <w:rPr>
                <w:szCs w:val="20"/>
              </w:rPr>
              <w:t>cyclically</w:t>
            </w:r>
            <w:proofErr w:type="gramEnd"/>
          </w:p>
          <w:p w:rsidRPr="00425A95" w:rsidR="00425A95" w:rsidP="00425A95" w:rsidRDefault="00425A95" w14:paraId="3055F171" w14:textId="77777777">
            <w:pPr>
              <w:pStyle w:val="NoSpacing"/>
              <w:rPr>
                <w:szCs w:val="20"/>
              </w:rPr>
            </w:pPr>
            <w:r w:rsidRPr="00425A95">
              <w:rPr>
                <w:szCs w:val="20"/>
              </w:rPr>
              <w:t>or that celestial</w:t>
            </w:r>
          </w:p>
          <w:p w:rsidRPr="00425A95" w:rsidR="00425A95" w:rsidP="00425A95" w:rsidRDefault="00425A95" w14:paraId="6C1C4EC5" w14:textId="77777777">
            <w:pPr>
              <w:pStyle w:val="NoSpacing"/>
              <w:rPr>
                <w:szCs w:val="20"/>
              </w:rPr>
            </w:pPr>
            <w:r w:rsidRPr="00425A95">
              <w:rPr>
                <w:szCs w:val="20"/>
              </w:rPr>
              <w:t>events are the</w:t>
            </w:r>
          </w:p>
          <w:p w:rsidRPr="00425A95" w:rsidR="00425A95" w:rsidP="00425A95" w:rsidRDefault="00425A95" w14:paraId="1506C9CA" w14:textId="77777777">
            <w:pPr>
              <w:pStyle w:val="NoSpacing"/>
              <w:rPr>
                <w:szCs w:val="20"/>
              </w:rPr>
            </w:pPr>
            <w:r w:rsidRPr="00425A95">
              <w:rPr>
                <w:szCs w:val="20"/>
              </w:rPr>
              <w:t>result of the</w:t>
            </w:r>
          </w:p>
          <w:p w:rsidRPr="00425A95" w:rsidR="00425A95" w:rsidP="00425A95" w:rsidRDefault="00425A95" w14:paraId="4078055A" w14:textId="77777777">
            <w:pPr>
              <w:pStyle w:val="NoSpacing"/>
              <w:rPr>
                <w:szCs w:val="20"/>
              </w:rPr>
            </w:pPr>
            <w:r w:rsidRPr="00425A95">
              <w:rPr>
                <w:szCs w:val="20"/>
              </w:rPr>
              <w:t>relative motion</w:t>
            </w:r>
          </w:p>
          <w:p w:rsidRPr="00425A95" w:rsidR="00425A95" w:rsidP="00425A95" w:rsidRDefault="00425A95" w14:paraId="577225A9" w14:textId="77777777">
            <w:pPr>
              <w:pStyle w:val="NoSpacing"/>
              <w:rPr>
                <w:szCs w:val="20"/>
              </w:rPr>
            </w:pPr>
            <w:r w:rsidRPr="00425A95">
              <w:rPr>
                <w:szCs w:val="20"/>
              </w:rPr>
              <w:t>and/or perspective</w:t>
            </w:r>
          </w:p>
          <w:p w:rsidRPr="00880D19" w:rsidR="00247597" w:rsidP="00425A95" w:rsidRDefault="00425A95" w14:paraId="14B6A131" w14:textId="511BA7AC">
            <w:pPr>
              <w:pStyle w:val="NoSpacing"/>
              <w:rPr>
                <w:szCs w:val="20"/>
              </w:rPr>
            </w:pPr>
            <w:r w:rsidRPr="00425A95">
              <w:rPr>
                <w:szCs w:val="20"/>
              </w:rPr>
              <w:t>of an observer.</w:t>
            </w:r>
          </w:p>
        </w:tc>
        <w:tc>
          <w:tcPr>
            <w:tcW w:w="2155" w:type="dxa"/>
            <w:tcMar/>
          </w:tcPr>
          <w:p w:rsidRPr="00267BB0" w:rsidR="00267BB0" w:rsidP="00267BB0" w:rsidRDefault="00267BB0" w14:paraId="5BC8D241" w14:textId="77777777">
            <w:pPr>
              <w:pStyle w:val="NoSpacing"/>
              <w:rPr>
                <w:szCs w:val="20"/>
              </w:rPr>
            </w:pPr>
            <w:r w:rsidRPr="00267BB0">
              <w:rPr>
                <w:szCs w:val="20"/>
              </w:rPr>
              <w:t>Identify the</w:t>
            </w:r>
          </w:p>
          <w:p w:rsidRPr="00267BB0" w:rsidR="00267BB0" w:rsidP="00267BB0" w:rsidRDefault="00267BB0" w14:paraId="4236EEF1" w14:textId="77777777">
            <w:pPr>
              <w:pStyle w:val="NoSpacing"/>
              <w:rPr>
                <w:szCs w:val="20"/>
              </w:rPr>
            </w:pPr>
            <w:r w:rsidRPr="00267BB0">
              <w:rPr>
                <w:szCs w:val="20"/>
              </w:rPr>
              <w:t>evidence that</w:t>
            </w:r>
          </w:p>
          <w:p w:rsidRPr="00267BB0" w:rsidR="00267BB0" w:rsidP="00267BB0" w:rsidRDefault="00267BB0" w14:paraId="50795988" w14:textId="77777777">
            <w:pPr>
              <w:pStyle w:val="NoSpacing"/>
              <w:rPr>
                <w:szCs w:val="20"/>
              </w:rPr>
            </w:pPr>
            <w:r w:rsidRPr="00267BB0">
              <w:rPr>
                <w:szCs w:val="20"/>
              </w:rPr>
              <w:t xml:space="preserve">supports the </w:t>
            </w:r>
            <w:proofErr w:type="gramStart"/>
            <w:r w:rsidRPr="00267BB0">
              <w:rPr>
                <w:szCs w:val="20"/>
              </w:rPr>
              <w:t>claim</w:t>
            </w:r>
            <w:proofErr w:type="gramEnd"/>
          </w:p>
          <w:p w:rsidRPr="00267BB0" w:rsidR="00267BB0" w:rsidP="00267BB0" w:rsidRDefault="00267BB0" w14:paraId="5A6CA945" w14:textId="77777777">
            <w:pPr>
              <w:pStyle w:val="NoSpacing"/>
              <w:rPr>
                <w:szCs w:val="20"/>
              </w:rPr>
            </w:pPr>
            <w:r w:rsidRPr="00267BB0">
              <w:rPr>
                <w:szCs w:val="20"/>
              </w:rPr>
              <w:t>that the phases of</w:t>
            </w:r>
          </w:p>
          <w:p w:rsidRPr="00267BB0" w:rsidR="00267BB0" w:rsidP="00267BB0" w:rsidRDefault="00267BB0" w14:paraId="15A6A75E" w14:textId="77777777">
            <w:pPr>
              <w:pStyle w:val="NoSpacing"/>
              <w:rPr>
                <w:szCs w:val="20"/>
              </w:rPr>
            </w:pPr>
            <w:r w:rsidRPr="00267BB0">
              <w:rPr>
                <w:szCs w:val="20"/>
              </w:rPr>
              <w:t>the Moon or</w:t>
            </w:r>
          </w:p>
          <w:p w:rsidRPr="00267BB0" w:rsidR="00267BB0" w:rsidP="00267BB0" w:rsidRDefault="00267BB0" w14:paraId="356F78D2" w14:textId="77777777">
            <w:pPr>
              <w:pStyle w:val="NoSpacing"/>
              <w:rPr>
                <w:szCs w:val="20"/>
              </w:rPr>
            </w:pPr>
            <w:r w:rsidRPr="00267BB0">
              <w:rPr>
                <w:szCs w:val="20"/>
              </w:rPr>
              <w:t>eclipses or</w:t>
            </w:r>
          </w:p>
          <w:p w:rsidRPr="00267BB0" w:rsidR="00267BB0" w:rsidP="00267BB0" w:rsidRDefault="00267BB0" w14:paraId="107AE88F" w14:textId="77777777">
            <w:pPr>
              <w:pStyle w:val="NoSpacing"/>
              <w:rPr>
                <w:szCs w:val="20"/>
              </w:rPr>
            </w:pPr>
            <w:r w:rsidRPr="00267BB0">
              <w:rPr>
                <w:szCs w:val="20"/>
              </w:rPr>
              <w:t>tides or</w:t>
            </w:r>
          </w:p>
          <w:p w:rsidRPr="00267BB0" w:rsidR="00267BB0" w:rsidP="00267BB0" w:rsidRDefault="00267BB0" w14:paraId="56386860" w14:textId="77777777">
            <w:pPr>
              <w:pStyle w:val="NoSpacing"/>
              <w:rPr>
                <w:szCs w:val="20"/>
              </w:rPr>
            </w:pPr>
            <w:r w:rsidRPr="00267BB0">
              <w:rPr>
                <w:szCs w:val="20"/>
              </w:rPr>
              <w:t xml:space="preserve">seasons </w:t>
            </w:r>
            <w:proofErr w:type="gramStart"/>
            <w:r w:rsidRPr="00267BB0">
              <w:rPr>
                <w:szCs w:val="20"/>
              </w:rPr>
              <w:t>change</w:t>
            </w:r>
            <w:proofErr w:type="gramEnd"/>
          </w:p>
          <w:p w:rsidRPr="00267BB0" w:rsidR="00267BB0" w:rsidP="00267BB0" w:rsidRDefault="00267BB0" w14:paraId="4D090E14" w14:textId="77777777">
            <w:pPr>
              <w:pStyle w:val="NoSpacing"/>
              <w:rPr>
                <w:szCs w:val="20"/>
              </w:rPr>
            </w:pPr>
            <w:r w:rsidRPr="00267BB0">
              <w:rPr>
                <w:szCs w:val="20"/>
              </w:rPr>
              <w:t>cyclically or that</w:t>
            </w:r>
          </w:p>
          <w:p w:rsidRPr="00267BB0" w:rsidR="00267BB0" w:rsidP="00267BB0" w:rsidRDefault="00267BB0" w14:paraId="6F6E01FC" w14:textId="77777777">
            <w:pPr>
              <w:pStyle w:val="NoSpacing"/>
              <w:rPr>
                <w:szCs w:val="20"/>
              </w:rPr>
            </w:pPr>
            <w:r w:rsidRPr="00267BB0">
              <w:rPr>
                <w:szCs w:val="20"/>
              </w:rPr>
              <w:t xml:space="preserve">celestial events </w:t>
            </w:r>
            <w:proofErr w:type="gramStart"/>
            <w:r w:rsidRPr="00267BB0">
              <w:rPr>
                <w:szCs w:val="20"/>
              </w:rPr>
              <w:t>are</w:t>
            </w:r>
            <w:proofErr w:type="gramEnd"/>
          </w:p>
          <w:p w:rsidRPr="00267BB0" w:rsidR="00267BB0" w:rsidP="00267BB0" w:rsidRDefault="00267BB0" w14:paraId="6A4F0FE3" w14:textId="77777777">
            <w:pPr>
              <w:pStyle w:val="NoSpacing"/>
              <w:rPr>
                <w:szCs w:val="20"/>
              </w:rPr>
            </w:pPr>
            <w:r w:rsidRPr="00267BB0">
              <w:rPr>
                <w:szCs w:val="20"/>
              </w:rPr>
              <w:t>the result of the</w:t>
            </w:r>
          </w:p>
          <w:p w:rsidRPr="00267BB0" w:rsidR="00267BB0" w:rsidP="00267BB0" w:rsidRDefault="00267BB0" w14:paraId="762174AB" w14:textId="77777777">
            <w:pPr>
              <w:pStyle w:val="NoSpacing"/>
              <w:rPr>
                <w:szCs w:val="20"/>
              </w:rPr>
            </w:pPr>
            <w:r w:rsidRPr="00267BB0">
              <w:rPr>
                <w:szCs w:val="20"/>
              </w:rPr>
              <w:t>relative motion and</w:t>
            </w:r>
          </w:p>
          <w:p w:rsidRPr="00267BB0" w:rsidR="00267BB0" w:rsidP="00267BB0" w:rsidRDefault="00267BB0" w14:paraId="7C85B1F6" w14:textId="77777777">
            <w:pPr>
              <w:pStyle w:val="NoSpacing"/>
              <w:rPr>
                <w:szCs w:val="20"/>
              </w:rPr>
            </w:pPr>
            <w:r w:rsidRPr="00267BB0">
              <w:rPr>
                <w:szCs w:val="20"/>
              </w:rPr>
              <w:t>the perspective of</w:t>
            </w:r>
          </w:p>
          <w:p w:rsidRPr="00880D19" w:rsidR="00247597" w:rsidP="00267BB0" w:rsidRDefault="00267BB0" w14:paraId="4BDF88BC" w14:textId="300935A9">
            <w:pPr>
              <w:pStyle w:val="NoSpacing"/>
              <w:rPr>
                <w:szCs w:val="20"/>
              </w:rPr>
            </w:pPr>
            <w:r w:rsidRPr="00267BB0">
              <w:rPr>
                <w:szCs w:val="20"/>
              </w:rPr>
              <w:t>an observer.</w:t>
            </w:r>
          </w:p>
        </w:tc>
      </w:tr>
      <w:tr w:rsidRPr="008F44BF" w:rsidR="00F30282" w:rsidTr="5ECCD98B" w14:paraId="127E404C" w14:textId="77777777">
        <w:tc>
          <w:tcPr>
            <w:tcW w:w="10790" w:type="dxa"/>
            <w:gridSpan w:val="9"/>
            <w:shd w:val="clear" w:color="auto" w:fill="EEECE1"/>
            <w:tcMar/>
          </w:tcPr>
          <w:p w:rsidRPr="003206CE" w:rsidR="00F30282" w:rsidRDefault="00F30282" w14:paraId="32FC420A" w14:textId="77777777">
            <w:pPr>
              <w:spacing w:after="0" w:line="240" w:lineRule="auto"/>
              <w:rPr>
                <w:b/>
              </w:rPr>
            </w:pPr>
          </w:p>
        </w:tc>
      </w:tr>
      <w:tr w:rsidRPr="008F44BF" w:rsidR="007A2301" w:rsidTr="5ECCD98B" w14:paraId="4293404B" w14:textId="77777777">
        <w:tc>
          <w:tcPr>
            <w:tcW w:w="6565"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7A2301" w:rsidRDefault="007A2301" w14:paraId="70E25C5B" w14:textId="0B6AC894">
            <w:pPr>
              <w:spacing w:after="0" w:line="240" w:lineRule="auto"/>
              <w:rPr>
                <w:b/>
              </w:rPr>
            </w:pPr>
            <w:r>
              <w:rPr>
                <w:b/>
                <w:u w:val="single"/>
              </w:rPr>
              <w:t xml:space="preserve">Clarification </w:t>
            </w:r>
            <w:proofErr w:type="gramStart"/>
            <w:r>
              <w:rPr>
                <w:b/>
                <w:u w:val="single"/>
              </w:rPr>
              <w:t>Statement</w:t>
            </w:r>
            <w:r w:rsidR="00BB0B3A">
              <w:rPr>
                <w:b/>
                <w:u w:val="single"/>
              </w:rPr>
              <w:t xml:space="preserve">  </w:t>
            </w:r>
            <w:r w:rsidR="00BB0B3A">
              <w:t>Emphasis</w:t>
            </w:r>
            <w:proofErr w:type="gramEnd"/>
            <w:r w:rsidR="00BB0B3A">
              <w:t xml:space="preserve"> of the explanation should include how the relative positions of the moon in its orbit, Earth, and the Sun cause different phases, types of eclipses or strength of tides.</w:t>
            </w:r>
          </w:p>
          <w:p w:rsidRPr="000B218F" w:rsidR="000B218F" w:rsidRDefault="000B218F" w14:paraId="0B3DACAF" w14:textId="1773157B">
            <w:pPr>
              <w:spacing w:after="0" w:line="240" w:lineRule="auto"/>
              <w:rPr>
                <w:b/>
              </w:rPr>
            </w:pPr>
          </w:p>
        </w:tc>
        <w:tc>
          <w:tcPr>
            <w:tcW w:w="4225"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0B218F" w:rsidR="007A2301" w:rsidRDefault="000B218F" w14:paraId="73EC129F" w14:textId="0C66B6A0">
            <w:pPr>
              <w:spacing w:after="0" w:line="240" w:lineRule="auto"/>
              <w:rPr>
                <w:bCs/>
              </w:rPr>
            </w:pPr>
            <w:r>
              <w:rPr>
                <w:b/>
                <w:u w:val="single"/>
              </w:rPr>
              <w:t xml:space="preserve">Assessment </w:t>
            </w:r>
            <w:proofErr w:type="gramStart"/>
            <w:r>
              <w:rPr>
                <w:b/>
                <w:u w:val="single"/>
              </w:rPr>
              <w:t>Boundary</w:t>
            </w:r>
            <w:r w:rsidR="0008054A">
              <w:rPr>
                <w:b/>
                <w:u w:val="single"/>
              </w:rPr>
              <w:t xml:space="preserve">  </w:t>
            </w:r>
            <w:r w:rsidR="0008054A">
              <w:t>Assessment</w:t>
            </w:r>
            <w:proofErr w:type="gramEnd"/>
            <w:r w:rsidR="0008054A">
              <w:t xml:space="preserve"> does not include mathematical computations to support explanations but rather relies on conceptual modeling using diagrams to show how celestial bodies interact to create these cyclical changes.</w:t>
            </w:r>
          </w:p>
        </w:tc>
      </w:tr>
      <w:tr w:rsidRPr="008F44BF" w:rsidR="00421060" w:rsidTr="5ECCD98B" w14:paraId="5F8496A6" w14:textId="77777777">
        <w:tc>
          <w:tcPr>
            <w:tcW w:w="10790" w:type="dxa"/>
            <w:gridSpan w:val="9"/>
            <w:shd w:val="clear" w:color="auto" w:fill="EEECE1"/>
            <w:tcMar/>
          </w:tcPr>
          <w:p w:rsidRPr="003206CE" w:rsidR="00421060" w:rsidRDefault="00421060" w14:paraId="216FF7DD" w14:textId="77777777">
            <w:pPr>
              <w:spacing w:after="0" w:line="240" w:lineRule="auto"/>
              <w:rPr>
                <w:b/>
              </w:rPr>
            </w:pPr>
          </w:p>
        </w:tc>
      </w:tr>
      <w:tr w:rsidRPr="008F44BF" w:rsidR="00421060" w:rsidTr="5ECCD98B" w14:paraId="619EA28C" w14:textId="77777777">
        <w:trPr>
          <w:trHeight w:val="800"/>
        </w:trPr>
        <w:tc>
          <w:tcPr>
            <w:tcW w:w="10790" w:type="dxa"/>
            <w:gridSpan w:val="9"/>
            <w:tcMar/>
          </w:tcPr>
          <w:p w:rsidR="009C3FBB" w:rsidRDefault="00AA4D3C" w14:paraId="34CC1D00" w14:textId="62B4F0D9">
            <w:pPr>
              <w:pStyle w:val="NoSpacing"/>
              <w:rPr>
                <w:rFonts w:eastAsiaTheme="minorEastAsia" w:cstheme="minorHAnsi"/>
                <w:szCs w:val="24"/>
              </w:rPr>
            </w:pPr>
            <w:r>
              <w:rPr>
                <w:rFonts w:eastAsiaTheme="minorEastAsia" w:cstheme="minorHAnsi"/>
                <w:b/>
                <w:szCs w:val="24"/>
              </w:rPr>
              <w:t>Connection to Anchoring Phenomenon</w:t>
            </w:r>
            <w:r w:rsidRPr="000533A8" w:rsidR="00421060">
              <w:rPr>
                <w:rFonts w:eastAsiaTheme="minorEastAsia" w:cstheme="minorHAnsi"/>
                <w:b/>
                <w:szCs w:val="24"/>
              </w:rPr>
              <w:t>:</w:t>
            </w:r>
            <w:r w:rsidRPr="000533A8" w:rsidR="00421060">
              <w:rPr>
                <w:rFonts w:eastAsiaTheme="minorEastAsia" w:cstheme="minorHAnsi"/>
                <w:szCs w:val="24"/>
              </w:rPr>
              <w:t xml:space="preserve"> </w:t>
            </w:r>
            <w:hyperlink w:history="1" r:id="rId10">
              <w:r w:rsidR="009C3FBB">
                <w:rPr>
                  <w:rStyle w:val="Hyperlink"/>
                </w:rPr>
                <w:t>Phenomena (ngssphenomena.com)</w:t>
              </w:r>
            </w:hyperlink>
          </w:p>
          <w:p w:rsidRPr="00880D19" w:rsidR="00421060" w:rsidRDefault="004328AE" w14:paraId="7C945570" w14:textId="34978B69">
            <w:pPr>
              <w:pStyle w:val="NoSpacing"/>
              <w:rPr>
                <w:szCs w:val="20"/>
              </w:rPr>
            </w:pPr>
            <w:r>
              <w:rPr>
                <w:rFonts w:eastAsiaTheme="minorEastAsia" w:cstheme="minorHAnsi"/>
                <w:szCs w:val="24"/>
              </w:rPr>
              <w:t xml:space="preserve">Picture of </w:t>
            </w:r>
            <w:r w:rsidR="00800E6F">
              <w:rPr>
                <w:rFonts w:eastAsiaTheme="minorEastAsia" w:cstheme="minorHAnsi"/>
                <w:szCs w:val="24"/>
              </w:rPr>
              <w:t>air temperatures dropping during eclipse</w:t>
            </w:r>
          </w:p>
        </w:tc>
      </w:tr>
      <w:tr w:rsidRPr="008F44BF" w:rsidR="005F6BD9" w:rsidTr="5ECCD98B" w14:paraId="3E9086E9" w14:textId="77777777">
        <w:tc>
          <w:tcPr>
            <w:tcW w:w="10790" w:type="dxa"/>
            <w:gridSpan w:val="9"/>
            <w:shd w:val="clear" w:color="auto" w:fill="EEECE1"/>
            <w:tcMar/>
          </w:tcPr>
          <w:p w:rsidRPr="003206CE" w:rsidR="005F6BD9" w:rsidRDefault="005F6BD9" w14:paraId="78CF2A23" w14:textId="77777777">
            <w:pPr>
              <w:spacing w:after="0" w:line="240" w:lineRule="auto"/>
              <w:rPr>
                <w:b/>
              </w:rPr>
            </w:pPr>
            <w:bookmarkStart w:name="_Hlk160713170" w:id="0"/>
          </w:p>
        </w:tc>
      </w:tr>
      <w:tr w:rsidRPr="008F44BF" w:rsidR="005F6BD9" w:rsidTr="5ECCD98B" w14:paraId="089BB948" w14:textId="77777777">
        <w:trPr>
          <w:trHeight w:val="800"/>
        </w:trPr>
        <w:tc>
          <w:tcPr>
            <w:tcW w:w="10790" w:type="dxa"/>
            <w:gridSpan w:val="9"/>
            <w:tcMar/>
          </w:tcPr>
          <w:p w:rsidRPr="00880D19" w:rsidR="005F6BD9" w:rsidRDefault="00E3331D" w14:paraId="49947EC6" w14:textId="69DE412D">
            <w:pPr>
              <w:pStyle w:val="NoSpacing"/>
              <w:rPr>
                <w:szCs w:val="20"/>
              </w:rPr>
            </w:pPr>
            <w:r>
              <w:rPr>
                <w:rFonts w:eastAsiaTheme="minorEastAsia" w:cstheme="minorHAnsi"/>
                <w:b/>
                <w:szCs w:val="24"/>
              </w:rPr>
              <w:t>Essential Question(s)</w:t>
            </w:r>
            <w:r w:rsidRPr="000533A8" w:rsidR="005F6BD9">
              <w:rPr>
                <w:rFonts w:eastAsiaTheme="minorEastAsia" w:cstheme="minorHAnsi"/>
                <w:b/>
                <w:szCs w:val="24"/>
              </w:rPr>
              <w:t>:</w:t>
            </w:r>
            <w:r w:rsidRPr="000533A8" w:rsidR="005F6BD9">
              <w:rPr>
                <w:rFonts w:eastAsiaTheme="minorEastAsia" w:cstheme="minorHAnsi"/>
                <w:szCs w:val="24"/>
              </w:rPr>
              <w:t xml:space="preserve"> </w:t>
            </w:r>
          </w:p>
        </w:tc>
      </w:tr>
      <w:bookmarkEnd w:id="0"/>
      <w:tr w:rsidR="005F6BD9" w:rsidTr="5ECCD98B" w14:paraId="2DA7DE76" w14:textId="77777777">
        <w:tc>
          <w:tcPr>
            <w:tcW w:w="10790" w:type="dxa"/>
            <w:gridSpan w:val="9"/>
            <w:shd w:val="clear" w:color="auto" w:fill="EEECE1"/>
            <w:tcMar/>
          </w:tcPr>
          <w:p w:rsidRPr="00493481" w:rsidR="005F6BD9" w:rsidRDefault="00493481" w14:paraId="591FA272" w14:textId="49824759">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rsidTr="5ECCD98B" w14:paraId="3F525409" w14:textId="77777777">
        <w:tc>
          <w:tcPr>
            <w:tcW w:w="3481" w:type="dxa"/>
            <w:gridSpan w:val="2"/>
            <w:tcBorders>
              <w:bottom w:val="single" w:color="000000" w:themeColor="text1" w:sz="4" w:space="0"/>
            </w:tcBorders>
            <w:tcMar/>
          </w:tcPr>
          <w:p w:rsidRPr="003206CE" w:rsidR="005F6BD9" w:rsidRDefault="007170AA" w14:paraId="1C0E0FB0" w14:textId="1B6FABBF">
            <w:pPr>
              <w:autoSpaceDE w:val="0"/>
              <w:autoSpaceDN w:val="0"/>
              <w:adjustRightInd w:val="0"/>
              <w:spacing w:after="0" w:line="240" w:lineRule="auto"/>
              <w:rPr>
                <w:rFonts w:cs="Courier New"/>
                <w:b/>
              </w:rPr>
            </w:pPr>
            <w:r>
              <w:rPr>
                <w:rFonts w:cs="Courier New"/>
                <w:b/>
              </w:rPr>
              <w:t>Engage</w:t>
            </w:r>
            <w:r w:rsidRPr="003206CE" w:rsidR="005F6BD9">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Pr="003206CE" w:rsidR="005F6BD9">
              <w:rPr>
                <w:rFonts w:cs="Courier New"/>
                <w:b/>
              </w:rPr>
              <w:t xml:space="preserve">                                                      </w:t>
            </w:r>
          </w:p>
          <w:p w:rsidRPr="00F5335C" w:rsidR="005F6BD9" w:rsidRDefault="005F6BD9" w14:paraId="627C9CF7" w14:textId="77777777">
            <w:pPr>
              <w:spacing w:after="0" w:line="240" w:lineRule="auto"/>
              <w:rPr>
                <w:rFonts w:cs="Courier New"/>
                <w:sz w:val="18"/>
                <w:szCs w:val="18"/>
              </w:rPr>
            </w:pPr>
          </w:p>
        </w:tc>
        <w:tc>
          <w:tcPr>
            <w:tcW w:w="7309" w:type="dxa"/>
            <w:gridSpan w:val="7"/>
            <w:tcBorders>
              <w:bottom w:val="single" w:color="000000" w:themeColor="text1" w:sz="4" w:space="0"/>
            </w:tcBorders>
            <w:tcMar/>
          </w:tcPr>
          <w:p w:rsidR="005F6BD9" w:rsidP="00AC2DA8" w:rsidRDefault="005F6BD9" w14:paraId="1E55DE59" w14:textId="77777777">
            <w:pPr>
              <w:spacing w:after="0" w:line="240" w:lineRule="auto"/>
              <w:jc w:val="center"/>
            </w:pPr>
          </w:p>
          <w:p w:rsidR="005F6BD9" w:rsidP="00AC2DA8" w:rsidRDefault="00940B07" w14:paraId="29933203" w14:textId="22735507">
            <w:pPr>
              <w:spacing w:after="0" w:line="240" w:lineRule="auto"/>
              <w:jc w:val="center"/>
            </w:pPr>
            <w:hyperlink w:history="1" r:id="rId11">
              <w:r w:rsidR="002B039C">
                <w:rPr>
                  <w:rStyle w:val="Hyperlink"/>
                </w:rPr>
                <w:t>Phenomena (ngssphenomena.com)</w:t>
              </w:r>
            </w:hyperlink>
          </w:p>
          <w:p w:rsidR="001428F3" w:rsidP="00AC2DA8" w:rsidRDefault="001428F3" w14:paraId="260CCFC7" w14:textId="77777777">
            <w:pPr>
              <w:spacing w:after="0" w:line="240" w:lineRule="auto"/>
              <w:jc w:val="center"/>
            </w:pPr>
          </w:p>
          <w:p w:rsidR="001428F3" w:rsidP="00AC2DA8" w:rsidRDefault="00940B07" w14:paraId="1097FF98" w14:textId="599F3F4A">
            <w:pPr>
              <w:spacing w:after="0" w:line="240" w:lineRule="auto"/>
              <w:jc w:val="center"/>
            </w:pPr>
            <w:hyperlink r:id="Raf884034e7334c99">
              <w:r w:rsidRPr="5ECCD98B" w:rsidR="2138BD32">
                <w:rPr>
                  <w:rStyle w:val="Hyperlink"/>
                </w:rPr>
                <w:t>https://youtu.be/u3LtEF9WPt4?si=m910osznNV0kNuoQ</w:t>
              </w:r>
            </w:hyperlink>
          </w:p>
          <w:p w:rsidR="2138BD32" w:rsidP="5ECCD98B" w:rsidRDefault="2138BD32" w14:paraId="32D2EECD" w14:textId="2BB7EF94">
            <w:pPr>
              <w:spacing w:after="0" w:line="240" w:lineRule="auto"/>
              <w:jc w:val="center"/>
            </w:pPr>
            <w:r w:rsidR="2138BD32">
              <w:rPr/>
              <w:t>Bay of Fundy Time Lapse Video</w:t>
            </w:r>
          </w:p>
          <w:p w:rsidR="006D7EBA" w:rsidP="00AC2DA8" w:rsidRDefault="006D7EBA" w14:paraId="0476782D" w14:textId="77777777">
            <w:pPr>
              <w:spacing w:after="0" w:line="240" w:lineRule="auto"/>
              <w:jc w:val="center"/>
            </w:pPr>
          </w:p>
          <w:p w:rsidR="007C728E" w:rsidP="00AC2DA8" w:rsidRDefault="00940B07" w14:paraId="65DA1544" w14:textId="4BE67DF3">
            <w:pPr>
              <w:spacing w:after="0" w:line="240" w:lineRule="auto"/>
              <w:jc w:val="center"/>
            </w:pPr>
            <w:hyperlink r:id="R1417933f1e724f9f">
              <w:r w:rsidRPr="5ECCD98B" w:rsidR="2138BD32">
                <w:rPr>
                  <w:rStyle w:val="Hyperlink"/>
                </w:rPr>
                <w:t>https://youtu.be/EnDJ6_XpGfo?si=--LsGVz0ZD3aVNv-</w:t>
              </w:r>
            </w:hyperlink>
          </w:p>
          <w:p w:rsidR="2138BD32" w:rsidP="5ECCD98B" w:rsidRDefault="2138BD32" w14:paraId="7C31DA6D" w14:textId="6103D1C7">
            <w:pPr>
              <w:spacing w:after="0" w:line="240" w:lineRule="auto"/>
              <w:jc w:val="center"/>
            </w:pPr>
            <w:r w:rsidR="2138BD32">
              <w:rPr/>
              <w:t>Hopewell Rocks Time Lapse Video</w:t>
            </w:r>
          </w:p>
          <w:p w:rsidR="00FC2164" w:rsidP="00AC2DA8" w:rsidRDefault="00FC2164" w14:paraId="2C43252C" w14:textId="77777777">
            <w:pPr>
              <w:spacing w:after="0" w:line="240" w:lineRule="auto"/>
              <w:jc w:val="center"/>
            </w:pPr>
          </w:p>
          <w:p w:rsidR="00FC2164" w:rsidP="00AC2DA8" w:rsidRDefault="00940B07" w14:paraId="3D45E14A" w14:textId="44DE31FE">
            <w:pPr>
              <w:spacing w:after="0" w:line="240" w:lineRule="auto"/>
              <w:jc w:val="center"/>
            </w:pPr>
            <w:hyperlink w:history="1" r:id="rId14">
              <w:r w:rsidR="00A7067E">
                <w:rPr>
                  <w:rStyle w:val="Hyperlink"/>
                </w:rPr>
                <w:t>Jones Beach NY Beach Cam and Surf Report - The Surfers View</w:t>
              </w:r>
            </w:hyperlink>
          </w:p>
          <w:p w:rsidR="005F6BD9" w:rsidP="00A7067E" w:rsidRDefault="005F6BD9" w14:paraId="28430097" w14:textId="77777777">
            <w:pPr>
              <w:spacing w:after="0" w:line="240" w:lineRule="auto"/>
            </w:pPr>
          </w:p>
          <w:p w:rsidRPr="001707BA" w:rsidR="005F6BD9" w:rsidP="00AC2DA8" w:rsidRDefault="005F6BD9" w14:paraId="619E9B40" w14:textId="688A9A01">
            <w:pPr>
              <w:spacing w:after="0" w:line="240" w:lineRule="auto"/>
              <w:jc w:val="center"/>
            </w:pPr>
          </w:p>
        </w:tc>
      </w:tr>
      <w:tr w:rsidR="005F6BD9" w:rsidTr="5ECCD98B" w14:paraId="2BA68166" w14:textId="77777777">
        <w:tc>
          <w:tcPr>
            <w:tcW w:w="10790" w:type="dxa"/>
            <w:gridSpan w:val="9"/>
            <w:shd w:val="clear" w:color="auto" w:fill="EEECE1"/>
            <w:tcMar/>
          </w:tcPr>
          <w:p w:rsidR="005F6BD9" w:rsidRDefault="005F6BD9" w14:paraId="546EA859" w14:textId="77777777">
            <w:pPr>
              <w:spacing w:after="0" w:line="240" w:lineRule="auto"/>
            </w:pPr>
          </w:p>
        </w:tc>
      </w:tr>
      <w:tr w:rsidR="005F6BD9" w:rsidTr="5ECCD98B" w14:paraId="3876C4DA" w14:textId="77777777">
        <w:tc>
          <w:tcPr>
            <w:tcW w:w="3481" w:type="dxa"/>
            <w:gridSpan w:val="2"/>
            <w:shd w:val="clear" w:color="auto" w:fill="auto"/>
            <w:tcMar/>
          </w:tcPr>
          <w:p w:rsidRPr="00526C54" w:rsidR="005F6BD9" w:rsidRDefault="00D76C8D" w14:paraId="2DBEF734" w14:textId="042C88EF">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309" w:type="dxa"/>
            <w:gridSpan w:val="7"/>
            <w:shd w:val="clear" w:color="auto" w:fill="auto"/>
            <w:tcMar/>
          </w:tcPr>
          <w:p w:rsidR="005F6BD9" w:rsidP="005F6BD9" w:rsidRDefault="005F6BD9" w14:paraId="4CD086B5" w14:textId="77777777">
            <w:pPr>
              <w:spacing w:after="0" w:line="240" w:lineRule="auto"/>
              <w:jc w:val="center"/>
            </w:pPr>
          </w:p>
          <w:p w:rsidR="005F6BD9" w:rsidP="00A7067E" w:rsidRDefault="00A7067E" w14:paraId="27907E00" w14:textId="05F5F9E4">
            <w:pPr>
              <w:spacing w:after="0" w:line="240" w:lineRule="auto"/>
            </w:pPr>
            <w:r>
              <w:rPr>
                <w:rFonts w:cs="Calibri"/>
              </w:rPr>
              <w:t>•</w:t>
            </w:r>
            <w:r w:rsidR="00144751">
              <w:rPr>
                <w:rFonts w:cs="Calibri"/>
              </w:rPr>
              <w:t xml:space="preserve">  </w:t>
            </w:r>
            <w:r w:rsidR="00662DEB">
              <w:t>What did you notice in the picture</w:t>
            </w:r>
            <w:r w:rsidR="00665E60">
              <w:t>/video</w:t>
            </w:r>
            <w:r w:rsidR="00662DEB">
              <w:t xml:space="preserve">?  Why is this </w:t>
            </w:r>
            <w:r w:rsidR="00841298">
              <w:t>occurring</w:t>
            </w:r>
            <w:r w:rsidR="00662DEB">
              <w:t>?</w:t>
            </w:r>
          </w:p>
          <w:p w:rsidR="00A7067E" w:rsidP="00A7067E" w:rsidRDefault="00144751" w14:paraId="61CCEF75" w14:textId="7DB06DE9">
            <w:pPr>
              <w:spacing w:after="0" w:line="240" w:lineRule="auto"/>
            </w:pPr>
            <w:r>
              <w:rPr>
                <w:rFonts w:cs="Calibri"/>
              </w:rPr>
              <w:t>•</w:t>
            </w:r>
            <w:r>
              <w:t xml:space="preserve">  Tides Lab</w:t>
            </w:r>
          </w:p>
          <w:p w:rsidR="00144751" w:rsidP="00A7067E" w:rsidRDefault="00144751" w14:paraId="580B1746" w14:textId="0BDB1FE1">
            <w:pPr>
              <w:spacing w:after="0" w:line="240" w:lineRule="auto"/>
            </w:pPr>
            <w:r>
              <w:rPr>
                <w:rFonts w:cs="Calibri"/>
              </w:rPr>
              <w:t>•</w:t>
            </w:r>
            <w:r>
              <w:t xml:space="preserve">  </w:t>
            </w:r>
            <w:r w:rsidR="008C1CFB">
              <w:t xml:space="preserve">Eclipse/Phases modeling with </w:t>
            </w:r>
            <w:r w:rsidR="00BB4DBB">
              <w:t>balls</w:t>
            </w:r>
          </w:p>
          <w:p w:rsidR="005F6BD9" w:rsidP="00940B07" w:rsidRDefault="005F6BD9" w14:paraId="3A6E6FF0" w14:textId="77777777">
            <w:pPr>
              <w:spacing w:after="0" w:line="240" w:lineRule="auto"/>
            </w:pPr>
          </w:p>
          <w:p w:rsidR="005F6BD9" w:rsidP="005F6BD9" w:rsidRDefault="005F6BD9" w14:paraId="30AA8D5C" w14:textId="3BC61DB5">
            <w:pPr>
              <w:spacing w:after="0" w:line="240" w:lineRule="auto"/>
              <w:jc w:val="center"/>
            </w:pPr>
          </w:p>
        </w:tc>
      </w:tr>
      <w:tr w:rsidR="00CD0408" w:rsidTr="5ECCD98B" w14:paraId="26673CC9" w14:textId="77777777">
        <w:tc>
          <w:tcPr>
            <w:tcW w:w="10790" w:type="dxa"/>
            <w:gridSpan w:val="9"/>
            <w:shd w:val="clear" w:color="auto" w:fill="EEECE1"/>
            <w:tcMar/>
          </w:tcPr>
          <w:p w:rsidR="00CD0408" w:rsidRDefault="00CD0408" w14:paraId="502B40F1" w14:textId="77777777">
            <w:pPr>
              <w:spacing w:after="0" w:line="240" w:lineRule="auto"/>
            </w:pPr>
          </w:p>
        </w:tc>
      </w:tr>
      <w:tr w:rsidR="00CD0408" w:rsidTr="5ECCD98B" w14:paraId="6EB90734" w14:textId="77777777">
        <w:tc>
          <w:tcPr>
            <w:tcW w:w="3481" w:type="dxa"/>
            <w:gridSpan w:val="2"/>
            <w:tcBorders>
              <w:bottom w:val="single" w:color="000000" w:themeColor="text1" w:sz="4" w:space="0"/>
            </w:tcBorders>
            <w:tcMar/>
          </w:tcPr>
          <w:p w:rsidRPr="00682A31" w:rsidR="00CD0408" w:rsidRDefault="00CD0408" w14:paraId="6193BFB0" w14:textId="4A68C23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p w:rsidRPr="003206CE" w:rsidR="00CD0408" w:rsidRDefault="00CD0408" w14:paraId="7C2DA684" w14:textId="77777777">
            <w:pPr>
              <w:autoSpaceDE w:val="0"/>
              <w:autoSpaceDN w:val="0"/>
              <w:adjustRightInd w:val="0"/>
              <w:spacing w:after="0" w:line="240" w:lineRule="auto"/>
              <w:rPr>
                <w:rFonts w:cs="Courier New"/>
              </w:rPr>
            </w:pPr>
          </w:p>
        </w:tc>
        <w:tc>
          <w:tcPr>
            <w:tcW w:w="7309" w:type="dxa"/>
            <w:gridSpan w:val="7"/>
            <w:tcBorders>
              <w:bottom w:val="single" w:color="000000" w:themeColor="text1" w:sz="4" w:space="0"/>
            </w:tcBorders>
            <w:tcMar/>
          </w:tcPr>
          <w:p w:rsidR="00CD0408" w:rsidRDefault="00CD0408" w14:paraId="7E59FF26" w14:textId="77777777">
            <w:pPr>
              <w:spacing w:after="0" w:line="240" w:lineRule="auto"/>
              <w:jc w:val="center"/>
            </w:pPr>
          </w:p>
          <w:p w:rsidR="00CD0408" w:rsidP="00841298" w:rsidRDefault="00841298" w14:paraId="5D9E55E8" w14:textId="1D0D0A2D">
            <w:pPr>
              <w:spacing w:after="0" w:line="240" w:lineRule="auto"/>
            </w:pPr>
            <w:r>
              <w:t>Moon Phases:</w:t>
            </w:r>
          </w:p>
          <w:p w:rsidR="00841298" w:rsidP="00841298" w:rsidRDefault="00841298" w14:paraId="3AC96A01" w14:textId="3B1B40FE">
            <w:pPr>
              <w:spacing w:after="0" w:line="240" w:lineRule="auto"/>
              <w:rPr>
                <w:rFonts w:cs="Calibri"/>
              </w:rPr>
            </w:pPr>
            <w:r>
              <w:rPr>
                <w:rFonts w:cs="Calibri"/>
              </w:rPr>
              <w:t xml:space="preserve">•  </w:t>
            </w:r>
            <w:r w:rsidR="00AA47FA">
              <w:rPr>
                <w:rFonts w:cs="Calibri"/>
              </w:rPr>
              <w:t>Names of phases</w:t>
            </w:r>
          </w:p>
          <w:p w:rsidR="00AA47FA" w:rsidP="00841298" w:rsidRDefault="00AA47FA" w14:paraId="4F9007A0" w14:textId="6BC5502A">
            <w:pPr>
              <w:spacing w:after="0" w:line="240" w:lineRule="auto"/>
              <w:rPr>
                <w:rFonts w:cs="Calibri"/>
              </w:rPr>
            </w:pPr>
            <w:r>
              <w:rPr>
                <w:rFonts w:cs="Calibri"/>
              </w:rPr>
              <w:t>•  Waxing &amp; waning</w:t>
            </w:r>
          </w:p>
          <w:p w:rsidR="00AA47FA" w:rsidP="00841298" w:rsidRDefault="00AA47FA" w14:paraId="453F1212" w14:textId="0FC96FA2">
            <w:pPr>
              <w:spacing w:after="0" w:line="240" w:lineRule="auto"/>
              <w:rPr>
                <w:rFonts w:cs="Calibri"/>
              </w:rPr>
            </w:pPr>
            <w:r>
              <w:rPr>
                <w:rFonts w:cs="Calibri"/>
              </w:rPr>
              <w:t xml:space="preserve">•  </w:t>
            </w:r>
            <w:r w:rsidR="00C752B2">
              <w:rPr>
                <w:rFonts w:cs="Calibri"/>
              </w:rPr>
              <w:t>Moon’s orbit</w:t>
            </w:r>
          </w:p>
          <w:p w:rsidR="00A01BF4" w:rsidP="00841298" w:rsidRDefault="00A01BF4" w14:paraId="548A6589" w14:textId="77777777">
            <w:pPr>
              <w:spacing w:after="0" w:line="240" w:lineRule="auto"/>
              <w:rPr>
                <w:rFonts w:cs="Calibri"/>
              </w:rPr>
            </w:pPr>
          </w:p>
          <w:p w:rsidR="00A01BF4" w:rsidP="00841298" w:rsidRDefault="00A01BF4" w14:paraId="55E439D0" w14:textId="186BC52B">
            <w:pPr>
              <w:spacing w:after="0" w:line="240" w:lineRule="auto"/>
              <w:rPr>
                <w:rFonts w:cs="Calibri"/>
              </w:rPr>
            </w:pPr>
            <w:r>
              <w:rPr>
                <w:rFonts w:cs="Calibri"/>
              </w:rPr>
              <w:t>Eclipses:</w:t>
            </w:r>
          </w:p>
          <w:p w:rsidR="00A01BF4" w:rsidP="00841298" w:rsidRDefault="00A01BF4" w14:paraId="00DF4B44" w14:textId="4CF86821">
            <w:pPr>
              <w:spacing w:after="0" w:line="240" w:lineRule="auto"/>
              <w:rPr>
                <w:rFonts w:cs="Calibri"/>
              </w:rPr>
            </w:pPr>
            <w:r>
              <w:rPr>
                <w:rFonts w:cs="Calibri"/>
              </w:rPr>
              <w:t xml:space="preserve">•  </w:t>
            </w:r>
            <w:r w:rsidR="0019427C">
              <w:rPr>
                <w:rFonts w:cs="Calibri"/>
              </w:rPr>
              <w:t>Solar &amp; lunar eclipse</w:t>
            </w:r>
          </w:p>
          <w:p w:rsidR="0019427C" w:rsidP="00841298" w:rsidRDefault="0019427C" w14:paraId="00D07B1B" w14:textId="282D922C">
            <w:pPr>
              <w:spacing w:after="0" w:line="240" w:lineRule="auto"/>
              <w:rPr>
                <w:rFonts w:cs="Calibri"/>
              </w:rPr>
            </w:pPr>
            <w:r>
              <w:rPr>
                <w:rFonts w:cs="Calibri"/>
              </w:rPr>
              <w:t>•  Inclined orbit</w:t>
            </w:r>
          </w:p>
          <w:p w:rsidR="0019427C" w:rsidP="00841298" w:rsidRDefault="0019427C" w14:paraId="70A5B591" w14:textId="61840363">
            <w:pPr>
              <w:spacing w:after="0" w:line="240" w:lineRule="auto"/>
              <w:rPr>
                <w:rFonts w:cs="Calibri"/>
              </w:rPr>
            </w:pPr>
            <w:r>
              <w:rPr>
                <w:rFonts w:cs="Calibri"/>
              </w:rPr>
              <w:t xml:space="preserve">•  </w:t>
            </w:r>
            <w:r w:rsidR="00DA2772">
              <w:rPr>
                <w:rFonts w:cs="Calibri"/>
              </w:rPr>
              <w:t>Umbra &amp; Penumbra</w:t>
            </w:r>
          </w:p>
          <w:p w:rsidR="00041541" w:rsidP="00841298" w:rsidRDefault="00041541" w14:paraId="0BF5D9AC" w14:textId="15D5E730">
            <w:pPr>
              <w:spacing w:after="0" w:line="240" w:lineRule="auto"/>
              <w:rPr>
                <w:rFonts w:cs="Calibri"/>
              </w:rPr>
            </w:pPr>
            <w:r>
              <w:rPr>
                <w:rFonts w:cs="Calibri"/>
              </w:rPr>
              <w:t>•  Safe Viewing</w:t>
            </w:r>
          </w:p>
          <w:p w:rsidR="00701677" w:rsidP="00841298" w:rsidRDefault="00701677" w14:paraId="32BAAE35" w14:textId="77777777">
            <w:pPr>
              <w:spacing w:after="0" w:line="240" w:lineRule="auto"/>
            </w:pPr>
          </w:p>
          <w:p w:rsidR="00701677" w:rsidP="00841298" w:rsidRDefault="00701677" w14:paraId="6C001A76" w14:textId="77777777">
            <w:pPr>
              <w:spacing w:after="0" w:line="240" w:lineRule="auto"/>
            </w:pPr>
          </w:p>
          <w:p w:rsidR="00701677" w:rsidP="00841298" w:rsidRDefault="00701677" w14:paraId="7DB24AF4" w14:textId="5B69891A">
            <w:pPr>
              <w:spacing w:after="0" w:line="240" w:lineRule="auto"/>
            </w:pPr>
            <w:r>
              <w:t>Tides:</w:t>
            </w:r>
          </w:p>
          <w:p w:rsidR="00701677" w:rsidP="00841298" w:rsidRDefault="003B2294" w14:paraId="572C0C4A" w14:textId="3BBDA1BE">
            <w:pPr>
              <w:spacing w:after="0" w:line="240" w:lineRule="auto"/>
            </w:pPr>
            <w:r>
              <w:rPr>
                <w:rFonts w:cs="Calibri"/>
              </w:rPr>
              <w:t>•</w:t>
            </w:r>
            <w:r>
              <w:t xml:space="preserve">  </w:t>
            </w:r>
            <w:r w:rsidR="00650017">
              <w:t>High &amp; low tide</w:t>
            </w:r>
          </w:p>
          <w:p w:rsidR="00B6202D" w:rsidP="00841298" w:rsidRDefault="00B6202D" w14:paraId="49995490" w14:textId="4CFA6009">
            <w:pPr>
              <w:spacing w:after="0" w:line="240" w:lineRule="auto"/>
            </w:pPr>
            <w:r>
              <w:rPr>
                <w:rFonts w:cs="Calibri"/>
              </w:rPr>
              <w:t>•</w:t>
            </w:r>
            <w:r>
              <w:t xml:space="preserve">  Cyclic &amp; predictable</w:t>
            </w:r>
          </w:p>
          <w:p w:rsidR="00912218" w:rsidP="00841298" w:rsidRDefault="008544A4" w14:paraId="5597C06C" w14:textId="1577DBBC">
            <w:pPr>
              <w:spacing w:after="0" w:line="240" w:lineRule="auto"/>
            </w:pPr>
            <w:r>
              <w:rPr>
                <w:rFonts w:cs="Calibri"/>
              </w:rPr>
              <w:t>•</w:t>
            </w:r>
            <w:r>
              <w:t xml:space="preserve">  </w:t>
            </w:r>
            <w:r w:rsidR="00B6202D">
              <w:t>Tide calculations</w:t>
            </w:r>
          </w:p>
          <w:p w:rsidR="008544A4" w:rsidP="00841298" w:rsidRDefault="008544A4" w14:paraId="0F15B32F" w14:textId="4A5726BC">
            <w:pPr>
              <w:spacing w:after="0" w:line="240" w:lineRule="auto"/>
            </w:pPr>
            <w:r>
              <w:rPr>
                <w:rFonts w:cs="Calibri"/>
              </w:rPr>
              <w:t>•</w:t>
            </w:r>
            <w:r>
              <w:t xml:space="preserve">  Spring &amp; neap</w:t>
            </w:r>
          </w:p>
          <w:p w:rsidR="003B1A9D" w:rsidP="00841298" w:rsidRDefault="003B1A9D" w14:paraId="009FE877" w14:textId="46F1987D">
            <w:pPr>
              <w:spacing w:after="0" w:line="240" w:lineRule="auto"/>
            </w:pPr>
            <w:r>
              <w:rPr>
                <w:rFonts w:cs="Calibri"/>
              </w:rPr>
              <w:t>•</w:t>
            </w:r>
            <w:r>
              <w:t xml:space="preserve">  Tidal range</w:t>
            </w:r>
          </w:p>
          <w:p w:rsidR="00CD0408" w:rsidP="00940B07" w:rsidRDefault="00CD0408" w14:paraId="21745D2E" w14:textId="77777777">
            <w:pPr>
              <w:spacing w:after="0" w:line="240" w:lineRule="auto"/>
            </w:pPr>
          </w:p>
          <w:p w:rsidR="00CD0408" w:rsidRDefault="00CD0408" w14:paraId="08278229" w14:textId="77777777">
            <w:pPr>
              <w:spacing w:after="0" w:line="240" w:lineRule="auto"/>
              <w:jc w:val="center"/>
            </w:pPr>
          </w:p>
        </w:tc>
      </w:tr>
      <w:tr w:rsidR="0094244B" w:rsidTr="5ECCD98B" w14:paraId="5BC27DD7" w14:textId="77777777">
        <w:tc>
          <w:tcPr>
            <w:tcW w:w="10790" w:type="dxa"/>
            <w:gridSpan w:val="9"/>
            <w:shd w:val="clear" w:color="auto" w:fill="EEECE1"/>
            <w:tcMar/>
          </w:tcPr>
          <w:p w:rsidR="0094244B" w:rsidRDefault="0094244B" w14:paraId="6730F20B" w14:textId="77777777">
            <w:pPr>
              <w:spacing w:after="0" w:line="240" w:lineRule="auto"/>
            </w:pPr>
          </w:p>
        </w:tc>
      </w:tr>
      <w:tr w:rsidR="0094244B" w:rsidTr="5ECCD98B" w14:paraId="2B4D2D87" w14:textId="77777777">
        <w:tc>
          <w:tcPr>
            <w:tcW w:w="3481" w:type="dxa"/>
            <w:gridSpan w:val="2"/>
            <w:tcBorders>
              <w:bottom w:val="single" w:color="000000" w:themeColor="text1" w:sz="4" w:space="0"/>
            </w:tcBorders>
            <w:tcMar/>
          </w:tcPr>
          <w:p w:rsidRPr="000D1A51" w:rsidR="0094244B" w:rsidRDefault="0094244B" w14:paraId="4F6285E2" w14:textId="56D15921">
            <w:pPr>
              <w:autoSpaceDE w:val="0"/>
              <w:autoSpaceDN w:val="0"/>
              <w:adjustRightInd w:val="0"/>
              <w:spacing w:after="0" w:line="240" w:lineRule="auto"/>
              <w:rPr>
                <w:rFonts w:cs="Courier New"/>
                <w:bCs/>
                <w:i/>
                <w:iCs/>
                <w:sz w:val="20"/>
                <w:szCs w:val="20"/>
              </w:rPr>
            </w:pPr>
            <w:r>
              <w:rPr>
                <w:rFonts w:cs="Courier New"/>
                <w:b/>
              </w:rPr>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p w:rsidRPr="003206CE" w:rsidR="0094244B" w:rsidRDefault="0094244B" w14:paraId="11B714B5" w14:textId="77777777">
            <w:pPr>
              <w:autoSpaceDE w:val="0"/>
              <w:autoSpaceDN w:val="0"/>
              <w:adjustRightInd w:val="0"/>
              <w:spacing w:after="0" w:line="240" w:lineRule="auto"/>
              <w:rPr>
                <w:rFonts w:cs="Courier New"/>
              </w:rPr>
            </w:pPr>
          </w:p>
        </w:tc>
        <w:tc>
          <w:tcPr>
            <w:tcW w:w="7309" w:type="dxa"/>
            <w:gridSpan w:val="7"/>
            <w:tcBorders>
              <w:bottom w:val="single" w:color="000000" w:themeColor="text1" w:sz="4" w:space="0"/>
            </w:tcBorders>
            <w:tcMar/>
          </w:tcPr>
          <w:p w:rsidR="0094244B" w:rsidP="00665B1A" w:rsidRDefault="0094244B" w14:paraId="62226FEE" w14:textId="21CEBDF4">
            <w:pPr>
              <w:spacing w:after="0" w:line="240" w:lineRule="auto"/>
            </w:pPr>
          </w:p>
          <w:p w:rsidR="00B90482" w:rsidP="00665B1A" w:rsidRDefault="00665B1A" w14:paraId="2EED2CBE" w14:textId="73BEF54C">
            <w:pPr>
              <w:spacing w:after="0" w:line="240" w:lineRule="auto"/>
            </w:pPr>
            <w:r>
              <w:rPr>
                <w:rFonts w:cs="Calibri"/>
              </w:rPr>
              <w:t>•</w:t>
            </w:r>
            <w:r>
              <w:t xml:space="preserve">  Create </w:t>
            </w:r>
            <w:r w:rsidR="00886377">
              <w:t xml:space="preserve">a lunar calendar – draw phases, predict </w:t>
            </w:r>
            <w:r w:rsidR="00B15289">
              <w:t>spring and neap tides, predict possibility of next eclipses</w:t>
            </w:r>
          </w:p>
          <w:p w:rsidR="00B90482" w:rsidP="00665B1A" w:rsidRDefault="00B90482" w14:paraId="5CF4354A" w14:textId="27C1FA91">
            <w:pPr>
              <w:spacing w:after="0" w:line="240" w:lineRule="auto"/>
            </w:pPr>
            <w:r>
              <w:rPr>
                <w:rFonts w:cs="Calibri"/>
              </w:rPr>
              <w:t>•</w:t>
            </w:r>
            <w:r>
              <w:t xml:space="preserve">  Create a </w:t>
            </w:r>
            <w:r w:rsidR="00222CA3">
              <w:t>f</w:t>
            </w:r>
            <w:r>
              <w:t>oldable</w:t>
            </w:r>
            <w:r w:rsidR="00222CA3">
              <w:t>/poster</w:t>
            </w:r>
            <w:r w:rsidR="00433888">
              <w:t xml:space="preserve"> – cut and paste</w:t>
            </w:r>
          </w:p>
          <w:p w:rsidR="00B90482" w:rsidP="00665B1A" w:rsidRDefault="00B90482" w14:paraId="3541F713" w14:textId="43EF91F9">
            <w:pPr>
              <w:spacing w:after="0" w:line="240" w:lineRule="auto"/>
            </w:pPr>
            <w:r>
              <w:rPr>
                <w:rFonts w:cs="Calibri"/>
              </w:rPr>
              <w:t>•</w:t>
            </w:r>
            <w:r>
              <w:t xml:space="preserve">  </w:t>
            </w:r>
            <w:r w:rsidR="00222CA3">
              <w:t>Create a model</w:t>
            </w:r>
          </w:p>
          <w:p w:rsidR="00222CA3" w:rsidP="00665B1A" w:rsidRDefault="00222CA3" w14:paraId="54375ED2" w14:textId="15314767">
            <w:pPr>
              <w:spacing w:after="0" w:line="240" w:lineRule="auto"/>
              <w:rPr>
                <w:rFonts w:cs="Calibri"/>
              </w:rPr>
            </w:pPr>
            <w:r>
              <w:rPr>
                <w:rFonts w:cs="Calibri"/>
              </w:rPr>
              <w:t xml:space="preserve">•  </w:t>
            </w:r>
            <w:r w:rsidR="00727DD0">
              <w:rPr>
                <w:rFonts w:cs="Calibri"/>
              </w:rPr>
              <w:t>Phases of moon lab – moons on sticks</w:t>
            </w:r>
          </w:p>
          <w:p w:rsidR="00727DD0" w:rsidP="00665B1A" w:rsidRDefault="00727DD0" w14:paraId="209A8FD7" w14:textId="681EB513">
            <w:pPr>
              <w:spacing w:after="0" w:line="240" w:lineRule="auto"/>
              <w:rPr>
                <w:rFonts w:cs="Calibri"/>
              </w:rPr>
            </w:pPr>
            <w:r>
              <w:rPr>
                <w:rFonts w:cs="Calibri"/>
              </w:rPr>
              <w:t xml:space="preserve">•  </w:t>
            </w:r>
            <w:r w:rsidR="005057F8">
              <w:rPr>
                <w:rFonts w:cs="Calibri"/>
              </w:rPr>
              <w:t>Observe moon for a week – create a model</w:t>
            </w:r>
          </w:p>
          <w:p w:rsidR="005057F8" w:rsidP="00665B1A" w:rsidRDefault="005057F8" w14:paraId="3E13EE85" w14:textId="09E97C5E">
            <w:pPr>
              <w:spacing w:after="0" w:line="240" w:lineRule="auto"/>
            </w:pPr>
            <w:r>
              <w:rPr>
                <w:rFonts w:cs="Calibri"/>
              </w:rPr>
              <w:t>•</w:t>
            </w:r>
            <w:r>
              <w:t xml:space="preserve">  </w:t>
            </w:r>
            <w:r w:rsidR="00C10389">
              <w:t xml:space="preserve">Phases of moon wheel dial </w:t>
            </w:r>
            <w:r w:rsidR="007D4958">
              <w:t>activity - TPT</w:t>
            </w:r>
          </w:p>
          <w:p w:rsidR="0094244B" w:rsidP="00940B07" w:rsidRDefault="0094244B" w14:paraId="05692605" w14:textId="77777777">
            <w:pPr>
              <w:spacing w:after="0" w:line="240" w:lineRule="auto"/>
            </w:pPr>
          </w:p>
          <w:p w:rsidR="0094244B" w:rsidP="00940B07" w:rsidRDefault="0094244B" w14:paraId="2DE452E7" w14:textId="77777777">
            <w:pPr>
              <w:spacing w:after="0" w:line="240" w:lineRule="auto"/>
            </w:pPr>
          </w:p>
        </w:tc>
      </w:tr>
      <w:tr w:rsidR="005F6BD9" w:rsidTr="5ECCD98B" w14:paraId="27F87B1D" w14:textId="77777777">
        <w:tc>
          <w:tcPr>
            <w:tcW w:w="10790" w:type="dxa"/>
            <w:gridSpan w:val="9"/>
            <w:shd w:val="clear" w:color="auto" w:fill="EEECE1"/>
            <w:tcMar/>
          </w:tcPr>
          <w:p w:rsidR="005F6BD9" w:rsidRDefault="005F6BD9" w14:paraId="3F6AB6DD" w14:textId="77777777">
            <w:pPr>
              <w:spacing w:after="0" w:line="240" w:lineRule="auto"/>
            </w:pPr>
          </w:p>
        </w:tc>
      </w:tr>
      <w:tr w:rsidR="005F6BD9" w:rsidTr="5ECCD98B" w14:paraId="58059F48" w14:textId="77777777">
        <w:tc>
          <w:tcPr>
            <w:tcW w:w="3481" w:type="dxa"/>
            <w:gridSpan w:val="2"/>
            <w:tcBorders>
              <w:bottom w:val="single" w:color="000000" w:themeColor="text1" w:sz="4" w:space="0"/>
            </w:tcBorders>
            <w:tcMar/>
          </w:tcPr>
          <w:p w:rsidRPr="00EE73F8" w:rsidR="005F6BD9" w:rsidRDefault="00D76C8D" w14:paraId="0297CAE6" w14:textId="61690117">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Pr="003206CE" w:rsidR="005F6BD9">
              <w:rPr>
                <w:rFonts w:cs="Courier New"/>
                <w:b/>
              </w:rPr>
              <w:t xml:space="preserve"> </w:t>
            </w:r>
            <w:r w:rsidR="00242402">
              <w:rPr>
                <w:rFonts w:cs="Courier New"/>
                <w:bCs/>
                <w:i/>
                <w:iCs/>
              </w:rPr>
              <w:t>Student learning is evaluated.</w:t>
            </w:r>
          </w:p>
          <w:p w:rsidRPr="003206CE" w:rsidR="005F6BD9" w:rsidRDefault="005F6BD9" w14:paraId="144F9859" w14:textId="77777777">
            <w:pPr>
              <w:autoSpaceDE w:val="0"/>
              <w:autoSpaceDN w:val="0"/>
              <w:adjustRightInd w:val="0"/>
              <w:spacing w:after="0" w:line="240" w:lineRule="auto"/>
              <w:rPr>
                <w:rFonts w:cs="Courier New"/>
              </w:rPr>
            </w:pPr>
          </w:p>
        </w:tc>
        <w:tc>
          <w:tcPr>
            <w:tcW w:w="7309" w:type="dxa"/>
            <w:gridSpan w:val="7"/>
            <w:tcBorders>
              <w:bottom w:val="single" w:color="000000" w:themeColor="text1" w:sz="4" w:space="0"/>
            </w:tcBorders>
            <w:tcMar/>
          </w:tcPr>
          <w:p w:rsidR="005F6BD9" w:rsidP="0052310A" w:rsidRDefault="005F6BD9" w14:paraId="3708D784" w14:textId="6BD5804D">
            <w:pPr>
              <w:spacing w:after="0" w:line="240" w:lineRule="auto"/>
            </w:pPr>
          </w:p>
          <w:p w:rsidR="005F6BD9" w:rsidP="0052310A" w:rsidRDefault="0052310A" w14:paraId="71EE4F71" w14:textId="6CFBB07E">
            <w:pPr>
              <w:spacing w:after="0" w:line="240" w:lineRule="auto"/>
            </w:pPr>
            <w:r>
              <w:rPr>
                <w:rFonts w:cs="Calibri"/>
              </w:rPr>
              <w:t xml:space="preserve">•  </w:t>
            </w:r>
            <w:hyperlink w:history="1" r:id="rId15">
              <w:r w:rsidR="00111A2B">
                <w:rPr>
                  <w:rStyle w:val="Hyperlink"/>
                </w:rPr>
                <w:t>MS-ESS1-1 Assessment - Total Lunar Eclipses - Google Docs</w:t>
              </w:r>
            </w:hyperlink>
          </w:p>
          <w:p w:rsidR="00111A2B" w:rsidP="0052310A" w:rsidRDefault="00111A2B" w14:paraId="4B2BA56C" w14:textId="77777777">
            <w:pPr>
              <w:spacing w:after="0" w:line="240" w:lineRule="auto"/>
            </w:pPr>
          </w:p>
          <w:p w:rsidR="00111A2B" w:rsidP="0052310A" w:rsidRDefault="00111A2B" w14:paraId="1E047132" w14:textId="3D3F785A">
            <w:pPr>
              <w:spacing w:after="0" w:line="240" w:lineRule="auto"/>
            </w:pPr>
            <w:r>
              <w:rPr>
                <w:rFonts w:cs="Calibri"/>
              </w:rPr>
              <w:t>•</w:t>
            </w:r>
            <w:r>
              <w:t xml:space="preserve"> </w:t>
            </w:r>
            <w:r w:rsidR="00D02B8D">
              <w:t>Unit exam</w:t>
            </w:r>
            <w:r>
              <w:t xml:space="preserve"> </w:t>
            </w:r>
          </w:p>
          <w:p w:rsidR="005F6BD9" w:rsidP="00940B07" w:rsidRDefault="005F6BD9" w14:paraId="523B2EB7" w14:textId="77777777">
            <w:pPr>
              <w:spacing w:after="0" w:line="240" w:lineRule="auto"/>
            </w:pPr>
          </w:p>
          <w:p w:rsidR="005F6BD9" w:rsidP="005F3CEC" w:rsidRDefault="005F6BD9" w14:paraId="4354AF88" w14:textId="78A80231">
            <w:pPr>
              <w:spacing w:after="0" w:line="240" w:lineRule="auto"/>
              <w:jc w:val="center"/>
            </w:pPr>
          </w:p>
        </w:tc>
      </w:tr>
      <w:tr w:rsidR="005F6BD9" w:rsidTr="5ECCD98B" w14:paraId="33EA49F2" w14:textId="77777777">
        <w:tc>
          <w:tcPr>
            <w:tcW w:w="10790" w:type="dxa"/>
            <w:gridSpan w:val="9"/>
            <w:shd w:val="clear" w:color="auto" w:fill="EEECE1"/>
            <w:tcMar/>
          </w:tcPr>
          <w:p w:rsidR="005F6BD9" w:rsidRDefault="005F6BD9" w14:paraId="6ABC7D06" w14:textId="77777777">
            <w:pPr>
              <w:spacing w:after="0" w:line="240" w:lineRule="auto"/>
            </w:pPr>
          </w:p>
        </w:tc>
      </w:tr>
    </w:tbl>
    <w:p w:rsidR="00864EBE" w:rsidP="005F6BD9" w:rsidRDefault="00864EBE" w14:paraId="4B814AA9" w14:textId="2558AB76">
      <w:pPr>
        <w:spacing w:after="0"/>
      </w:pPr>
    </w:p>
    <w:p w:rsidR="00E047C0" w:rsidP="005F6BD9" w:rsidRDefault="007C481C" w14:paraId="77022570" w14:textId="570802E3">
      <w:pPr>
        <w:spacing w:after="0"/>
      </w:pPr>
      <w:r>
        <w:t>Copy and paste</w:t>
      </w:r>
      <w:r w:rsidR="00BB160C">
        <w:t xml:space="preserve"> </w:t>
      </w:r>
      <w:r w:rsidR="00384CDF">
        <w:t>student</w:t>
      </w:r>
      <w:r w:rsidR="00C8066B">
        <w:t xml:space="preserve"> worksheets</w:t>
      </w:r>
      <w:r w:rsidR="00026AD2">
        <w:t xml:space="preserve"> below</w:t>
      </w:r>
      <w:r w:rsidR="00A2219E">
        <w:t>:</w:t>
      </w:r>
    </w:p>
    <w:p w:rsidR="00473938" w:rsidP="005F6BD9" w:rsidRDefault="00473938" w14:paraId="5C109B6F" w14:textId="77777777" w14:noSpellErr="1">
      <w:pPr>
        <w:spacing w:after="0"/>
      </w:pPr>
    </w:p>
    <w:p w:rsidR="5542C0D1" w:rsidP="5542C0D1" w:rsidRDefault="5542C0D1" w14:paraId="080B4FBF" w14:textId="399E0F0D">
      <w:pPr>
        <w:spacing w:after="0"/>
      </w:pPr>
    </w:p>
    <w:p w:rsidR="5542C0D1" w:rsidP="5542C0D1" w:rsidRDefault="5542C0D1" w14:paraId="4A56F7F2" w14:textId="39ADEBC6">
      <w:pPr>
        <w:spacing w:after="0"/>
      </w:pPr>
    </w:p>
    <w:p w:rsidR="5542C0D1" w:rsidP="5542C0D1" w:rsidRDefault="5542C0D1" w14:paraId="72CC756B" w14:textId="050A852A">
      <w:pPr>
        <w:spacing w:after="0"/>
      </w:pPr>
    </w:p>
    <w:p w:rsidR="5542C0D1" w:rsidP="5542C0D1" w:rsidRDefault="5542C0D1" w14:paraId="4FABC05C" w14:textId="3039829A">
      <w:pPr>
        <w:spacing w:after="0"/>
      </w:pPr>
    </w:p>
    <w:p w:rsidR="5542C0D1" w:rsidP="5542C0D1" w:rsidRDefault="5542C0D1" w14:paraId="75DE10F0" w14:textId="31424770">
      <w:pPr>
        <w:spacing w:after="0"/>
      </w:pPr>
    </w:p>
    <w:p w:rsidR="5542C0D1" w:rsidP="5542C0D1" w:rsidRDefault="5542C0D1" w14:paraId="736D66F6" w14:textId="2EFCF513">
      <w:pPr>
        <w:spacing w:after="0"/>
      </w:pPr>
    </w:p>
    <w:p w:rsidR="5542C0D1" w:rsidP="5542C0D1" w:rsidRDefault="5542C0D1" w14:paraId="5C3E45B9" w14:textId="49EF2AEA">
      <w:pPr>
        <w:spacing w:after="0"/>
      </w:pPr>
    </w:p>
    <w:p w:rsidR="5542C0D1" w:rsidP="5542C0D1" w:rsidRDefault="5542C0D1" w14:paraId="0EBDABDD" w14:textId="4418CD00">
      <w:pPr>
        <w:spacing w:after="0"/>
      </w:pPr>
    </w:p>
    <w:p w:rsidR="5542C0D1" w:rsidP="5542C0D1" w:rsidRDefault="5542C0D1" w14:paraId="1FCC82D5" w14:textId="37A805F2">
      <w:pPr>
        <w:spacing w:after="0"/>
      </w:pPr>
    </w:p>
    <w:p w:rsidR="5542C0D1" w:rsidP="5542C0D1" w:rsidRDefault="5542C0D1" w14:paraId="5DFBC6F7" w14:textId="7E9075FB">
      <w:pPr>
        <w:spacing w:after="0"/>
      </w:pPr>
    </w:p>
    <w:p w:rsidR="5542C0D1" w:rsidP="5542C0D1" w:rsidRDefault="5542C0D1" w14:paraId="7428131A" w14:textId="0C930C19">
      <w:pPr>
        <w:spacing w:after="0"/>
      </w:pPr>
    </w:p>
    <w:p w:rsidR="5542C0D1" w:rsidP="5542C0D1" w:rsidRDefault="5542C0D1" w14:paraId="69449D49" w14:textId="08813B13">
      <w:pPr>
        <w:spacing w:after="0"/>
      </w:pPr>
    </w:p>
    <w:p w:rsidR="5542C0D1" w:rsidP="5542C0D1" w:rsidRDefault="5542C0D1" w14:paraId="41127595" w14:textId="0DF22CB9">
      <w:pPr>
        <w:spacing w:after="0"/>
      </w:pPr>
    </w:p>
    <w:p w:rsidR="5542C0D1" w:rsidP="5542C0D1" w:rsidRDefault="5542C0D1" w14:paraId="1F89203C" w14:textId="69487D4A">
      <w:pPr>
        <w:spacing w:after="0"/>
      </w:pPr>
    </w:p>
    <w:p w:rsidR="5542C0D1" w:rsidP="5542C0D1" w:rsidRDefault="5542C0D1" w14:paraId="7D202167" w14:textId="6FB75627">
      <w:pPr>
        <w:spacing w:after="0"/>
      </w:pPr>
    </w:p>
    <w:p w:rsidR="5542C0D1" w:rsidP="5542C0D1" w:rsidRDefault="5542C0D1" w14:paraId="78D31D42" w14:textId="50AE0565">
      <w:pPr>
        <w:pStyle w:val="Normal"/>
        <w:spacing w:after="0"/>
      </w:pPr>
    </w:p>
    <w:p w:rsidR="25D7D06C" w:rsidP="5542C0D1" w:rsidRDefault="25D7D06C" w14:paraId="1937DC49" w14:textId="727C9503">
      <w:pPr>
        <w:spacing w:before="0" w:beforeAutospacing="off" w:after="160" w:afterAutospacing="off" w:line="257" w:lineRule="auto"/>
        <w:jc w:val="center"/>
      </w:pPr>
      <w:r w:rsidRPr="5542C0D1" w:rsidR="25D7D06C">
        <w:rPr>
          <w:rFonts w:ascii="Calibri" w:hAnsi="Calibri" w:eastAsia="Calibri" w:cs="Calibri"/>
          <w:b w:val="1"/>
          <w:bCs w:val="1"/>
          <w:noProof w:val="0"/>
          <w:sz w:val="28"/>
          <w:szCs w:val="28"/>
          <w:u w:val="single"/>
          <w:lang w:val="en-US"/>
        </w:rPr>
        <w:t>Moon Poster</w:t>
      </w:r>
    </w:p>
    <w:p w:rsidR="25D7D06C" w:rsidP="5542C0D1" w:rsidRDefault="25D7D06C" w14:paraId="66C8A264" w14:textId="31D40F78">
      <w:pPr>
        <w:spacing w:before="0" w:beforeAutospacing="off" w:after="160" w:afterAutospacing="off" w:line="257" w:lineRule="auto"/>
        <w:jc w:val="center"/>
      </w:pPr>
      <w:r w:rsidRPr="5542C0D1" w:rsidR="25D7D06C">
        <w:rPr>
          <w:rFonts w:ascii="Calibri" w:hAnsi="Calibri" w:eastAsia="Calibri" w:cs="Calibri"/>
          <w:noProof w:val="0"/>
          <w:sz w:val="28"/>
          <w:szCs w:val="28"/>
          <w:lang w:val="en-US"/>
        </w:rPr>
        <w:t xml:space="preserve"> </w:t>
      </w:r>
    </w:p>
    <w:p w:rsidR="25D7D06C" w:rsidP="5542C0D1" w:rsidRDefault="25D7D06C" w14:paraId="69580549" w14:textId="73D22D20">
      <w:pPr>
        <w:spacing w:before="0" w:beforeAutospacing="off" w:after="160" w:afterAutospacing="off" w:line="257" w:lineRule="auto"/>
      </w:pPr>
      <w:r w:rsidRPr="5542C0D1" w:rsidR="25D7D06C">
        <w:rPr>
          <w:rFonts w:ascii="Calibri" w:hAnsi="Calibri" w:eastAsia="Calibri" w:cs="Calibri"/>
          <w:b w:val="1"/>
          <w:bCs w:val="1"/>
          <w:noProof w:val="0"/>
          <w:sz w:val="28"/>
          <w:szCs w:val="28"/>
          <w:u w:val="single"/>
          <w:lang w:val="en-US"/>
        </w:rPr>
        <w:t>Phases</w:t>
      </w:r>
    </w:p>
    <w:p w:rsidR="25D7D06C" w:rsidP="5542C0D1" w:rsidRDefault="25D7D06C" w14:paraId="1F74C3AD" w14:textId="2BCC6DBF">
      <w:pPr>
        <w:pStyle w:val="ListParagraph"/>
        <w:numPr>
          <w:ilvl w:val="0"/>
          <w:numId w:val="4"/>
        </w:numPr>
        <w:spacing w:before="0" w:beforeAutospacing="off" w:after="0" w:afterAutospacing="off" w:line="257" w:lineRule="auto"/>
        <w:ind w:left="720" w:right="0" w:hanging="360"/>
        <w:rPr>
          <w:rFonts w:ascii="Calibri" w:hAnsi="Calibri" w:eastAsia="Calibri" w:cs="Calibri"/>
          <w:noProof w:val="0"/>
          <w:sz w:val="28"/>
          <w:szCs w:val="28"/>
          <w:lang w:val="en-US"/>
        </w:rPr>
      </w:pPr>
      <w:r w:rsidRPr="5542C0D1" w:rsidR="25D7D06C">
        <w:rPr>
          <w:rFonts w:ascii="Calibri" w:hAnsi="Calibri" w:eastAsia="Calibri" w:cs="Calibri"/>
          <w:noProof w:val="0"/>
          <w:sz w:val="28"/>
          <w:szCs w:val="28"/>
          <w:lang w:val="en-US"/>
        </w:rPr>
        <w:t xml:space="preserve"> Draw the sun on the right hand side of the paper.  Shade it yellow.</w:t>
      </w:r>
    </w:p>
    <w:p w:rsidR="25D7D06C" w:rsidP="5542C0D1" w:rsidRDefault="25D7D06C" w14:paraId="4224FC79" w14:textId="65C8DEBC">
      <w:pPr>
        <w:pStyle w:val="ListParagraph"/>
        <w:numPr>
          <w:ilvl w:val="0"/>
          <w:numId w:val="4"/>
        </w:numPr>
        <w:spacing w:before="0" w:beforeAutospacing="off" w:after="0" w:afterAutospacing="off" w:line="257" w:lineRule="auto"/>
        <w:ind w:left="720" w:right="0" w:hanging="360"/>
        <w:rPr>
          <w:rFonts w:ascii="Calibri" w:hAnsi="Calibri" w:eastAsia="Calibri" w:cs="Calibri"/>
          <w:noProof w:val="0"/>
          <w:sz w:val="28"/>
          <w:szCs w:val="28"/>
          <w:lang w:val="en-US"/>
        </w:rPr>
      </w:pPr>
      <w:r w:rsidRPr="5542C0D1" w:rsidR="25D7D06C">
        <w:rPr>
          <w:rFonts w:ascii="Calibri" w:hAnsi="Calibri" w:eastAsia="Calibri" w:cs="Calibri"/>
          <w:noProof w:val="0"/>
          <w:sz w:val="28"/>
          <w:szCs w:val="28"/>
          <w:lang w:val="en-US"/>
        </w:rPr>
        <w:t>Create a moon phases diagram by cutting out each phase of the moon and placing the phases in order with the sun on the right.  Before gluing, draw in the earth.  Color earth blue.  Label each phase.</w:t>
      </w:r>
    </w:p>
    <w:p w:rsidR="25D7D06C" w:rsidP="5542C0D1" w:rsidRDefault="25D7D06C" w14:paraId="15F3C24F" w14:textId="6E38126B">
      <w:pPr>
        <w:spacing w:before="0" w:beforeAutospacing="off" w:after="160" w:afterAutospacing="off" w:line="257" w:lineRule="auto"/>
      </w:pPr>
      <w:r w:rsidRPr="5542C0D1" w:rsidR="25D7D06C">
        <w:rPr>
          <w:rFonts w:ascii="Calibri" w:hAnsi="Calibri" w:eastAsia="Calibri" w:cs="Calibri"/>
          <w:noProof w:val="0"/>
          <w:sz w:val="28"/>
          <w:szCs w:val="28"/>
          <w:lang w:val="en-US"/>
        </w:rPr>
        <w:t xml:space="preserve"> </w:t>
      </w:r>
    </w:p>
    <w:p w:rsidR="25D7D06C" w:rsidP="5542C0D1" w:rsidRDefault="25D7D06C" w14:paraId="18A98DEA" w14:textId="1E7F4015">
      <w:pPr>
        <w:spacing w:before="0" w:beforeAutospacing="off" w:after="160" w:afterAutospacing="off" w:line="257" w:lineRule="auto"/>
      </w:pPr>
      <w:r w:rsidRPr="5542C0D1" w:rsidR="25D7D06C">
        <w:rPr>
          <w:rFonts w:ascii="Calibri" w:hAnsi="Calibri" w:eastAsia="Calibri" w:cs="Calibri"/>
          <w:b w:val="1"/>
          <w:bCs w:val="1"/>
          <w:noProof w:val="0"/>
          <w:sz w:val="28"/>
          <w:szCs w:val="28"/>
          <w:u w:val="single"/>
          <w:lang w:val="en-US"/>
        </w:rPr>
        <w:t>Eclipses</w:t>
      </w:r>
    </w:p>
    <w:p w:rsidR="25D7D06C" w:rsidP="5542C0D1" w:rsidRDefault="25D7D06C" w14:paraId="43207159" w14:textId="02BB2398">
      <w:pPr>
        <w:pStyle w:val="ListParagraph"/>
        <w:numPr>
          <w:ilvl w:val="0"/>
          <w:numId w:val="6"/>
        </w:numPr>
        <w:spacing w:before="0" w:beforeAutospacing="off" w:after="0" w:afterAutospacing="off" w:line="257" w:lineRule="auto"/>
        <w:ind w:left="720" w:right="0" w:hanging="360"/>
        <w:rPr>
          <w:rFonts w:ascii="Calibri" w:hAnsi="Calibri" w:eastAsia="Calibri" w:cs="Calibri"/>
          <w:noProof w:val="0"/>
          <w:sz w:val="28"/>
          <w:szCs w:val="28"/>
          <w:lang w:val="en-US"/>
        </w:rPr>
      </w:pPr>
      <w:r w:rsidRPr="5542C0D1" w:rsidR="25D7D06C">
        <w:rPr>
          <w:rFonts w:ascii="Calibri" w:hAnsi="Calibri" w:eastAsia="Calibri" w:cs="Calibri"/>
          <w:noProof w:val="0"/>
          <w:sz w:val="28"/>
          <w:szCs w:val="28"/>
          <w:lang w:val="en-US"/>
        </w:rPr>
        <w:t xml:space="preserve"> Cut out and label the picture for each eclipse.  Write which moon is responsible for that eclipse.</w:t>
      </w:r>
    </w:p>
    <w:p w:rsidR="25D7D06C" w:rsidP="5542C0D1" w:rsidRDefault="25D7D06C" w14:paraId="23A1518B" w14:textId="45225691">
      <w:pPr>
        <w:spacing w:before="0" w:beforeAutospacing="off" w:after="160" w:afterAutospacing="off" w:line="257" w:lineRule="auto"/>
      </w:pPr>
      <w:r w:rsidRPr="5542C0D1" w:rsidR="25D7D06C">
        <w:rPr>
          <w:rFonts w:ascii="Calibri" w:hAnsi="Calibri" w:eastAsia="Calibri" w:cs="Calibri"/>
          <w:noProof w:val="0"/>
          <w:sz w:val="28"/>
          <w:szCs w:val="28"/>
          <w:lang w:val="en-US"/>
        </w:rPr>
        <w:t xml:space="preserve"> </w:t>
      </w:r>
    </w:p>
    <w:p w:rsidR="25D7D06C" w:rsidP="5542C0D1" w:rsidRDefault="25D7D06C" w14:paraId="1C8845E5" w14:textId="4ABBD1E7">
      <w:pPr>
        <w:spacing w:before="0" w:beforeAutospacing="off" w:after="160" w:afterAutospacing="off" w:line="257" w:lineRule="auto"/>
      </w:pPr>
      <w:r w:rsidRPr="5542C0D1" w:rsidR="25D7D06C">
        <w:rPr>
          <w:rFonts w:ascii="Calibri" w:hAnsi="Calibri" w:eastAsia="Calibri" w:cs="Calibri"/>
          <w:b w:val="1"/>
          <w:bCs w:val="1"/>
          <w:noProof w:val="0"/>
          <w:sz w:val="28"/>
          <w:szCs w:val="28"/>
          <w:u w:val="single"/>
          <w:lang w:val="en-US"/>
        </w:rPr>
        <w:t>Tides</w:t>
      </w:r>
    </w:p>
    <w:p w:rsidR="25D7D06C" w:rsidP="5542C0D1" w:rsidRDefault="25D7D06C" w14:paraId="4E358F7A" w14:textId="3B166054">
      <w:pPr>
        <w:pStyle w:val="ListParagraph"/>
        <w:numPr>
          <w:ilvl w:val="0"/>
          <w:numId w:val="7"/>
        </w:numPr>
        <w:spacing w:before="0" w:beforeAutospacing="off" w:after="0" w:afterAutospacing="off" w:line="257" w:lineRule="auto"/>
        <w:ind w:left="720" w:right="0" w:hanging="360"/>
        <w:rPr>
          <w:rFonts w:ascii="Calibri" w:hAnsi="Calibri" w:eastAsia="Calibri" w:cs="Calibri"/>
          <w:noProof w:val="0"/>
          <w:sz w:val="28"/>
          <w:szCs w:val="28"/>
          <w:lang w:val="en-US"/>
        </w:rPr>
      </w:pPr>
      <w:r w:rsidRPr="5542C0D1" w:rsidR="25D7D06C">
        <w:rPr>
          <w:rFonts w:ascii="Calibri" w:hAnsi="Calibri" w:eastAsia="Calibri" w:cs="Calibri"/>
          <w:noProof w:val="0"/>
          <w:sz w:val="28"/>
          <w:szCs w:val="28"/>
          <w:lang w:val="en-US"/>
        </w:rPr>
        <w:t xml:space="preserve"> Cut out the moon, earth, and sun and arrange them in order for that specific tide – Spring and Neap.  Pay attention to where high and low tide are on the earth before you glue your moons.  Label the phase of the moon responsible for that tide.  Draw and label the other moon phase that could be responsible for that tide as well.</w:t>
      </w:r>
    </w:p>
    <w:p w:rsidR="25D7D06C" w:rsidP="5542C0D1" w:rsidRDefault="25D7D06C" w14:paraId="26652397" w14:textId="3DAF4F49">
      <w:pPr>
        <w:spacing w:before="0" w:beforeAutospacing="off" w:after="160" w:afterAutospacing="off" w:line="257" w:lineRule="auto"/>
      </w:pPr>
      <w:r w:rsidRPr="5542C0D1" w:rsidR="25D7D06C">
        <w:rPr>
          <w:rFonts w:ascii="Calibri" w:hAnsi="Calibri" w:eastAsia="Calibri" w:cs="Calibri"/>
          <w:noProof w:val="0"/>
          <w:sz w:val="28"/>
          <w:szCs w:val="28"/>
          <w:lang w:val="en-US"/>
        </w:rPr>
        <w:t xml:space="preserve"> </w:t>
      </w:r>
    </w:p>
    <w:p w:rsidR="25D7D06C" w:rsidP="5542C0D1" w:rsidRDefault="25D7D06C" w14:paraId="7B36A256" w14:textId="090AB523">
      <w:pPr>
        <w:spacing w:before="0" w:beforeAutospacing="off" w:after="160" w:afterAutospacing="off" w:line="257" w:lineRule="auto"/>
      </w:pPr>
      <w:r w:rsidRPr="5542C0D1" w:rsidR="25D7D06C">
        <w:rPr>
          <w:rFonts w:ascii="Calibri" w:hAnsi="Calibri" w:eastAsia="Calibri" w:cs="Calibri"/>
          <w:b w:val="1"/>
          <w:bCs w:val="1"/>
          <w:noProof w:val="0"/>
          <w:sz w:val="28"/>
          <w:szCs w:val="28"/>
          <w:u w:val="single"/>
          <w:lang w:val="en-US"/>
        </w:rPr>
        <w:t>Questions</w:t>
      </w:r>
    </w:p>
    <w:p w:rsidR="25D7D06C" w:rsidP="5542C0D1" w:rsidRDefault="25D7D06C" w14:paraId="059340F5" w14:textId="6444C8F5">
      <w:pPr>
        <w:pStyle w:val="ListParagraph"/>
        <w:numPr>
          <w:ilvl w:val="0"/>
          <w:numId w:val="8"/>
        </w:numPr>
        <w:spacing w:before="0" w:beforeAutospacing="off" w:after="0" w:afterAutospacing="off" w:line="257" w:lineRule="auto"/>
        <w:ind w:left="720" w:right="0" w:hanging="360"/>
        <w:rPr>
          <w:rFonts w:ascii="Calibri" w:hAnsi="Calibri" w:eastAsia="Calibri" w:cs="Calibri"/>
          <w:noProof w:val="0"/>
          <w:sz w:val="28"/>
          <w:szCs w:val="28"/>
          <w:lang w:val="en-US"/>
        </w:rPr>
      </w:pPr>
      <w:r w:rsidRPr="5542C0D1" w:rsidR="25D7D06C">
        <w:rPr>
          <w:rFonts w:ascii="Calibri" w:hAnsi="Calibri" w:eastAsia="Calibri" w:cs="Calibri"/>
          <w:noProof w:val="0"/>
          <w:sz w:val="28"/>
          <w:szCs w:val="28"/>
          <w:lang w:val="en-US"/>
        </w:rPr>
        <w:t xml:space="preserve"> Answer the questions on the paper in complete sentences.</w:t>
      </w:r>
    </w:p>
    <w:p w:rsidR="5542C0D1" w:rsidP="5542C0D1" w:rsidRDefault="5542C0D1" w14:paraId="4D00BB30" w14:textId="2AB6DB36">
      <w:pPr>
        <w:pStyle w:val="Normal"/>
        <w:spacing w:after="0"/>
      </w:pPr>
    </w:p>
    <w:p w:rsidR="5542C0D1" w:rsidP="5542C0D1" w:rsidRDefault="5542C0D1" w14:paraId="40D89CE6" w14:textId="212898BB">
      <w:pPr>
        <w:pStyle w:val="Normal"/>
        <w:spacing w:after="0"/>
      </w:pPr>
    </w:p>
    <w:p w:rsidR="5542C0D1" w:rsidP="5542C0D1" w:rsidRDefault="5542C0D1" w14:paraId="4D29B0E7" w14:textId="27B3D330">
      <w:pPr>
        <w:pStyle w:val="Normal"/>
        <w:spacing w:after="0"/>
      </w:pPr>
    </w:p>
    <w:p w:rsidR="5542C0D1" w:rsidP="5542C0D1" w:rsidRDefault="5542C0D1" w14:paraId="0E832061" w14:textId="707F548F">
      <w:pPr>
        <w:pStyle w:val="Normal"/>
        <w:spacing w:after="0"/>
      </w:pPr>
    </w:p>
    <w:p w:rsidR="5542C0D1" w:rsidP="5542C0D1" w:rsidRDefault="5542C0D1" w14:paraId="479565A0" w14:textId="566A946B">
      <w:pPr>
        <w:pStyle w:val="Normal"/>
        <w:spacing w:after="0"/>
      </w:pPr>
    </w:p>
    <w:p w:rsidR="5542C0D1" w:rsidP="5542C0D1" w:rsidRDefault="5542C0D1" w14:paraId="2A451737" w14:textId="04FFEC25">
      <w:pPr>
        <w:pStyle w:val="Normal"/>
        <w:spacing w:after="0"/>
      </w:pPr>
    </w:p>
    <w:p w:rsidR="5542C0D1" w:rsidP="5542C0D1" w:rsidRDefault="5542C0D1" w14:paraId="7B82A7A7" w14:textId="27B0F7B2">
      <w:pPr>
        <w:pStyle w:val="Normal"/>
        <w:spacing w:after="0"/>
      </w:pPr>
    </w:p>
    <w:p w:rsidR="5542C0D1" w:rsidP="5542C0D1" w:rsidRDefault="5542C0D1" w14:paraId="30FBCDE8" w14:textId="26FD2643">
      <w:pPr>
        <w:pStyle w:val="Normal"/>
        <w:spacing w:after="0"/>
      </w:pPr>
    </w:p>
    <w:p w:rsidR="5542C0D1" w:rsidP="5542C0D1" w:rsidRDefault="5542C0D1" w14:paraId="35A558A7" w14:textId="0898416D">
      <w:pPr>
        <w:pStyle w:val="Normal"/>
        <w:spacing w:after="0"/>
      </w:pPr>
    </w:p>
    <w:sectPr w:rsidR="00473938" w:rsidSect="00D541B0">
      <w:headerReference w:type="default" r:id="rId16"/>
      <w:footerReference w:type="default" r:id="rId17"/>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541B0" w:rsidRDefault="00D541B0" w14:paraId="0F3420CD" w14:textId="77777777">
      <w:pPr>
        <w:spacing w:after="0" w:line="240" w:lineRule="auto"/>
      </w:pPr>
      <w:r>
        <w:separator/>
      </w:r>
    </w:p>
  </w:endnote>
  <w:endnote w:type="continuationSeparator" w:id="0">
    <w:p w:rsidR="00D541B0" w:rsidRDefault="00D541B0" w14:paraId="375ABB78" w14:textId="77777777">
      <w:pPr>
        <w:spacing w:after="0" w:line="240" w:lineRule="auto"/>
      </w:pPr>
      <w:r>
        <w:continuationSeparator/>
      </w:r>
    </w:p>
  </w:endnote>
  <w:endnote w:type="continuationNotice" w:id="1">
    <w:p w:rsidR="00D541B0" w:rsidRDefault="00D541B0" w14:paraId="7CE20E8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7C21236E" w:rsidTr="7C21236E" w14:paraId="08CA421B" w14:textId="77777777">
      <w:trPr>
        <w:trHeight w:val="300"/>
      </w:trPr>
      <w:tc>
        <w:tcPr>
          <w:tcW w:w="3600" w:type="dxa"/>
        </w:tcPr>
        <w:p w:rsidR="7C21236E" w:rsidP="7C21236E" w:rsidRDefault="7C21236E" w14:paraId="1116C637" w14:textId="0F1B9B2E">
          <w:pPr>
            <w:pStyle w:val="Header"/>
            <w:ind w:left="-115"/>
          </w:pPr>
        </w:p>
      </w:tc>
      <w:tc>
        <w:tcPr>
          <w:tcW w:w="3600" w:type="dxa"/>
        </w:tcPr>
        <w:p w:rsidR="7C21236E" w:rsidP="7C21236E" w:rsidRDefault="7C21236E" w14:paraId="47E8322E" w14:textId="66D6CAFD">
          <w:pPr>
            <w:pStyle w:val="Header"/>
            <w:jc w:val="center"/>
          </w:pPr>
        </w:p>
      </w:tc>
      <w:tc>
        <w:tcPr>
          <w:tcW w:w="3600" w:type="dxa"/>
        </w:tcPr>
        <w:p w:rsidR="7C21236E" w:rsidP="7C21236E" w:rsidRDefault="7C21236E" w14:paraId="578B3BD3" w14:textId="33240B79">
          <w:pPr>
            <w:pStyle w:val="Header"/>
            <w:ind w:right="-115"/>
            <w:jc w:val="right"/>
          </w:pPr>
        </w:p>
      </w:tc>
    </w:tr>
  </w:tbl>
  <w:p w:rsidR="7C21236E" w:rsidP="7C21236E" w:rsidRDefault="7C21236E" w14:paraId="03C01235" w14:textId="18EA9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541B0" w:rsidRDefault="00D541B0" w14:paraId="33493144" w14:textId="77777777">
      <w:pPr>
        <w:spacing w:after="0" w:line="240" w:lineRule="auto"/>
      </w:pPr>
      <w:r>
        <w:separator/>
      </w:r>
    </w:p>
  </w:footnote>
  <w:footnote w:type="continuationSeparator" w:id="0">
    <w:p w:rsidR="00D541B0" w:rsidRDefault="00D541B0" w14:paraId="38143E87" w14:textId="77777777">
      <w:pPr>
        <w:spacing w:after="0" w:line="240" w:lineRule="auto"/>
      </w:pPr>
      <w:r>
        <w:continuationSeparator/>
      </w:r>
    </w:p>
  </w:footnote>
  <w:footnote w:type="continuationNotice" w:id="1">
    <w:p w:rsidR="00D541B0" w:rsidRDefault="00D541B0" w14:paraId="173AEB4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7C21236E" w:rsidTr="7C21236E" w14:paraId="550405C0" w14:textId="77777777">
      <w:trPr>
        <w:trHeight w:val="300"/>
      </w:trPr>
      <w:tc>
        <w:tcPr>
          <w:tcW w:w="3600" w:type="dxa"/>
        </w:tcPr>
        <w:p w:rsidR="7C21236E" w:rsidP="7C21236E" w:rsidRDefault="7C21236E" w14:paraId="15E49A09" w14:textId="684B2751">
          <w:pPr>
            <w:pStyle w:val="Header"/>
            <w:ind w:left="-115"/>
          </w:pPr>
        </w:p>
      </w:tc>
      <w:tc>
        <w:tcPr>
          <w:tcW w:w="3600" w:type="dxa"/>
        </w:tcPr>
        <w:p w:rsidR="7C21236E" w:rsidP="7C21236E" w:rsidRDefault="7C21236E" w14:paraId="44943D34" w14:textId="711EE401">
          <w:pPr>
            <w:pStyle w:val="Header"/>
            <w:jc w:val="center"/>
          </w:pPr>
        </w:p>
      </w:tc>
      <w:tc>
        <w:tcPr>
          <w:tcW w:w="3600" w:type="dxa"/>
        </w:tcPr>
        <w:p w:rsidR="7C21236E" w:rsidP="7C21236E" w:rsidRDefault="7C21236E" w14:paraId="5A5A9296" w14:textId="410BF3F7">
          <w:pPr>
            <w:pStyle w:val="Header"/>
            <w:ind w:right="-115"/>
            <w:jc w:val="right"/>
          </w:pPr>
        </w:p>
      </w:tc>
    </w:tr>
  </w:tbl>
  <w:p w:rsidR="7C21236E" w:rsidP="7C21236E" w:rsidRDefault="7C21236E" w14:paraId="42BDDAFB" w14:textId="07715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
    <w:nsid w:val="26a13b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e01e9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50e18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0de0f3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2d94b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142597"/>
    <w:multiLevelType w:val="hybridMultilevel"/>
    <w:tmpl w:val="451CC0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B3A25D9"/>
    <w:multiLevelType w:val="hybridMultilevel"/>
    <w:tmpl w:val="247031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78830B88"/>
    <w:multiLevelType w:val="hybridMultilevel"/>
    <w:tmpl w:val="CD54ACB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8">
    <w:abstractNumId w:val="7"/>
  </w:num>
  <w:num w:numId="7">
    <w:abstractNumId w:val="6"/>
  </w:num>
  <w:num w:numId="6">
    <w:abstractNumId w:val="5"/>
  </w:num>
  <w:num w:numId="5">
    <w:abstractNumId w:val="4"/>
  </w:num>
  <w:num w:numId="4">
    <w:abstractNumId w:val="3"/>
  </w:num>
  <w:num w:numId="1" w16cid:durableId="1651404871">
    <w:abstractNumId w:val="2"/>
  </w:num>
  <w:num w:numId="2" w16cid:durableId="806162273">
    <w:abstractNumId w:val="0"/>
  </w:num>
  <w:num w:numId="3" w16cid:durableId="198967360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06B3"/>
    <w:rsid w:val="000234A5"/>
    <w:rsid w:val="00026AD2"/>
    <w:rsid w:val="00041196"/>
    <w:rsid w:val="00041541"/>
    <w:rsid w:val="0008054A"/>
    <w:rsid w:val="000B1547"/>
    <w:rsid w:val="000B218F"/>
    <w:rsid w:val="000C1200"/>
    <w:rsid w:val="000C6558"/>
    <w:rsid w:val="000D1A51"/>
    <w:rsid w:val="000F6977"/>
    <w:rsid w:val="00111A2B"/>
    <w:rsid w:val="001428F3"/>
    <w:rsid w:val="00144751"/>
    <w:rsid w:val="00160727"/>
    <w:rsid w:val="00164C3E"/>
    <w:rsid w:val="00174182"/>
    <w:rsid w:val="0019427C"/>
    <w:rsid w:val="001972D2"/>
    <w:rsid w:val="001D3903"/>
    <w:rsid w:val="00200D23"/>
    <w:rsid w:val="00222CA3"/>
    <w:rsid w:val="0023029A"/>
    <w:rsid w:val="00242402"/>
    <w:rsid w:val="00247597"/>
    <w:rsid w:val="00267BB0"/>
    <w:rsid w:val="002847F0"/>
    <w:rsid w:val="002A680C"/>
    <w:rsid w:val="002B039C"/>
    <w:rsid w:val="002F019D"/>
    <w:rsid w:val="00384CDF"/>
    <w:rsid w:val="003B1A9D"/>
    <w:rsid w:val="003B2294"/>
    <w:rsid w:val="003E3C5A"/>
    <w:rsid w:val="00421060"/>
    <w:rsid w:val="00425A95"/>
    <w:rsid w:val="004328AE"/>
    <w:rsid w:val="00433888"/>
    <w:rsid w:val="00454F2B"/>
    <w:rsid w:val="004701AF"/>
    <w:rsid w:val="00473938"/>
    <w:rsid w:val="00493481"/>
    <w:rsid w:val="004B7F90"/>
    <w:rsid w:val="004E0544"/>
    <w:rsid w:val="005057F8"/>
    <w:rsid w:val="00512D81"/>
    <w:rsid w:val="0052310A"/>
    <w:rsid w:val="00526C54"/>
    <w:rsid w:val="00531D28"/>
    <w:rsid w:val="005428C6"/>
    <w:rsid w:val="00551B56"/>
    <w:rsid w:val="005637E9"/>
    <w:rsid w:val="005C2FDA"/>
    <w:rsid w:val="005F3CEC"/>
    <w:rsid w:val="005F6BD9"/>
    <w:rsid w:val="00606F8B"/>
    <w:rsid w:val="00650017"/>
    <w:rsid w:val="00662DEB"/>
    <w:rsid w:val="00665B1A"/>
    <w:rsid w:val="00665E60"/>
    <w:rsid w:val="00673C88"/>
    <w:rsid w:val="00682A31"/>
    <w:rsid w:val="00682C6D"/>
    <w:rsid w:val="006C1FC9"/>
    <w:rsid w:val="006D7EBA"/>
    <w:rsid w:val="006F2156"/>
    <w:rsid w:val="00701677"/>
    <w:rsid w:val="00702460"/>
    <w:rsid w:val="007170AA"/>
    <w:rsid w:val="00727DD0"/>
    <w:rsid w:val="007A2301"/>
    <w:rsid w:val="007C481C"/>
    <w:rsid w:val="007C728E"/>
    <w:rsid w:val="007D4958"/>
    <w:rsid w:val="007F724A"/>
    <w:rsid w:val="00800E6F"/>
    <w:rsid w:val="00841298"/>
    <w:rsid w:val="008544A4"/>
    <w:rsid w:val="00864EBE"/>
    <w:rsid w:val="00867B11"/>
    <w:rsid w:val="00886377"/>
    <w:rsid w:val="008C1CFB"/>
    <w:rsid w:val="008D72E6"/>
    <w:rsid w:val="00912218"/>
    <w:rsid w:val="0091561A"/>
    <w:rsid w:val="00940B07"/>
    <w:rsid w:val="0094244B"/>
    <w:rsid w:val="009913E2"/>
    <w:rsid w:val="009C3FBB"/>
    <w:rsid w:val="009E72E7"/>
    <w:rsid w:val="00A01BF4"/>
    <w:rsid w:val="00A068E0"/>
    <w:rsid w:val="00A14BC7"/>
    <w:rsid w:val="00A2219E"/>
    <w:rsid w:val="00A54477"/>
    <w:rsid w:val="00A7067E"/>
    <w:rsid w:val="00AA47FA"/>
    <w:rsid w:val="00AA4D3C"/>
    <w:rsid w:val="00AC2DA8"/>
    <w:rsid w:val="00B15289"/>
    <w:rsid w:val="00B4108F"/>
    <w:rsid w:val="00B6202D"/>
    <w:rsid w:val="00B90482"/>
    <w:rsid w:val="00BA0D98"/>
    <w:rsid w:val="00BB0B3A"/>
    <w:rsid w:val="00BB160C"/>
    <w:rsid w:val="00BB4DBB"/>
    <w:rsid w:val="00C10389"/>
    <w:rsid w:val="00C32407"/>
    <w:rsid w:val="00C53BC9"/>
    <w:rsid w:val="00C55485"/>
    <w:rsid w:val="00C752B2"/>
    <w:rsid w:val="00C8066B"/>
    <w:rsid w:val="00CD0408"/>
    <w:rsid w:val="00D02B8D"/>
    <w:rsid w:val="00D541B0"/>
    <w:rsid w:val="00D76C8D"/>
    <w:rsid w:val="00D856F0"/>
    <w:rsid w:val="00DA2772"/>
    <w:rsid w:val="00DA3E79"/>
    <w:rsid w:val="00DB36D5"/>
    <w:rsid w:val="00DC42D3"/>
    <w:rsid w:val="00DD003A"/>
    <w:rsid w:val="00E047C0"/>
    <w:rsid w:val="00E157AE"/>
    <w:rsid w:val="00E3331D"/>
    <w:rsid w:val="00E81E0C"/>
    <w:rsid w:val="00EA656C"/>
    <w:rsid w:val="00ED72C3"/>
    <w:rsid w:val="00EE73F8"/>
    <w:rsid w:val="00F30282"/>
    <w:rsid w:val="00F433CE"/>
    <w:rsid w:val="00F4633D"/>
    <w:rsid w:val="00F6210C"/>
    <w:rsid w:val="00F66BF7"/>
    <w:rsid w:val="00F71294"/>
    <w:rsid w:val="00FC2164"/>
    <w:rsid w:val="06725D06"/>
    <w:rsid w:val="13E1912F"/>
    <w:rsid w:val="1EB03413"/>
    <w:rsid w:val="2138BD32"/>
    <w:rsid w:val="25D7D06C"/>
    <w:rsid w:val="3180C6BD"/>
    <w:rsid w:val="32712223"/>
    <w:rsid w:val="3C1275FB"/>
    <w:rsid w:val="3EB2B47F"/>
    <w:rsid w:val="45008519"/>
    <w:rsid w:val="4F29ADD8"/>
    <w:rsid w:val="5542C0D1"/>
    <w:rsid w:val="5ECCD98B"/>
    <w:rsid w:val="5F566B91"/>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4EBE"/>
    <w:pPr>
      <w:spacing w:after="200" w:line="276" w:lineRule="auto"/>
    </w:pPr>
    <w:rPr>
      <w:rFonts w:ascii="Calibri" w:hAnsi="Calibri" w:eastAsia="Calibri"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F712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ngssphenomena.com/new-gallery-1/5o8zdj9x9mcho46ttl7kxmj6be6j3q" TargetMode="External" Id="rId11" /><Relationship Type="http://schemas.openxmlformats.org/officeDocument/2006/relationships/styles" Target="styles.xml" Id="rId5" /><Relationship Type="http://schemas.openxmlformats.org/officeDocument/2006/relationships/hyperlink" Target="https://docs.google.com/document/d/1Ewp58KxZ_fZ8tDeQ4T3xoKj6sPrSIMGRf6QmjHx9vms/template/preview" TargetMode="External" Id="rId15" /><Relationship Type="http://schemas.openxmlformats.org/officeDocument/2006/relationships/hyperlink" Target="https://www.ngssphenomena.com/new-gallery-1/5o8zdj9x9mcho46ttl7kxmj6be6j3q" TargetMode="Externa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thesurfersview.com/live-cams/new-york/jones-beach-ny-beach-cam-report/" TargetMode="External" Id="rId14" /><Relationship Type="http://schemas.openxmlformats.org/officeDocument/2006/relationships/hyperlink" Target="https://youtu.be/u3LtEF9WPt4?si=m910osznNV0kNuoQ" TargetMode="External" Id="Raf884034e7334c99" /><Relationship Type="http://schemas.openxmlformats.org/officeDocument/2006/relationships/hyperlink" Target="https://youtu.be/EnDJ6_XpGfo?si=--LsGVz0ZD3aVNv-" TargetMode="External" Id="R1417933f1e724f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12BA07-C0F7-4C52-9704-C7C1F4C41A88}">
  <ds:schemaRefs>
    <ds:schemaRef ds:uri="http://purl.org/dc/terms/"/>
    <ds:schemaRef ds:uri="http://www.w3.org/XML/1998/namespace"/>
    <ds:schemaRef ds:uri="56503b0e-fd31-45b9-a56b-0d6c74c4c7e1"/>
    <ds:schemaRef ds:uri="http://schemas.microsoft.com/office/2006/metadata/properties"/>
    <ds:schemaRef ds:uri="9b4b7e20-709a-4cda-b52c-22b9ad2e8640"/>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http://purl.org/dc/dcmitype/"/>
  </ds:schemaRefs>
</ds:datastoreItem>
</file>

<file path=customXml/itemProps2.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D82A4C-CD4A-4FA3-B3D1-986FCA71313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Willoughby</dc:creator>
  <keywords/>
  <dc:description/>
  <lastModifiedBy>Stephanie Restuccio</lastModifiedBy>
  <revision>66</revision>
  <dcterms:created xsi:type="dcterms:W3CDTF">2024-04-03T16:20:00.0000000Z</dcterms:created>
  <dcterms:modified xsi:type="dcterms:W3CDTF">2024-08-06T10:07:54.6225249Z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