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AA0139" w:rsidR="00864EBE" w:rsidP="00864EBE" w:rsidRDefault="006F2156" w14:paraId="0918806F" w14:textId="3CB14646">
      <w:pPr>
        <w:spacing w:after="0"/>
        <w:jc w:val="center"/>
        <w:rPr>
          <w:b/>
          <w:bCs/>
          <w:sz w:val="24"/>
          <w:szCs w:val="24"/>
        </w:rPr>
      </w:pPr>
      <w:r w:rsidRPr="45008519">
        <w:rPr>
          <w:b/>
          <w:bCs/>
          <w:sz w:val="24"/>
          <w:szCs w:val="24"/>
        </w:rPr>
        <w:t>NYS</w:t>
      </w:r>
      <w:r w:rsidRPr="45008519" w:rsidR="000234A5">
        <w:rPr>
          <w:b/>
          <w:bCs/>
          <w:sz w:val="24"/>
          <w:szCs w:val="24"/>
        </w:rPr>
        <w:t xml:space="preserve">SLS </w:t>
      </w:r>
      <w:r w:rsidRPr="45008519" w:rsidR="00864EBE">
        <w:rPr>
          <w:b/>
          <w:bCs/>
          <w:sz w:val="24"/>
          <w:szCs w:val="24"/>
        </w:rPr>
        <w:t>Daily Lesson Plan</w:t>
      </w:r>
    </w:p>
    <w:tbl>
      <w:tblPr>
        <w:tblW w:w="107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04"/>
        <w:gridCol w:w="1689"/>
        <w:gridCol w:w="159"/>
        <w:gridCol w:w="596"/>
        <w:gridCol w:w="1898"/>
        <w:gridCol w:w="412"/>
        <w:gridCol w:w="628"/>
        <w:gridCol w:w="1310"/>
        <w:gridCol w:w="1994"/>
      </w:tblGrid>
      <w:tr w:rsidRPr="008F44BF" w:rsidR="005F6BD9" w:rsidTr="2475301B" w14:paraId="7D6AF92C" w14:textId="77777777">
        <w:tc>
          <w:tcPr>
            <w:tcW w:w="6145" w:type="dxa"/>
            <w:gridSpan w:val="5"/>
            <w:tcMar/>
          </w:tcPr>
          <w:p w:rsidRPr="003206CE" w:rsidR="005F6BD9" w:rsidRDefault="005F6BD9" w14:paraId="0C03EAB5" w14:textId="6731CF9B">
            <w:pPr>
              <w:spacing w:after="0" w:line="240" w:lineRule="auto"/>
              <w:rPr>
                <w:b/>
              </w:rPr>
            </w:pPr>
            <w:r w:rsidRPr="003206CE">
              <w:rPr>
                <w:b/>
              </w:rPr>
              <w:t>Instructional Unit:</w:t>
            </w:r>
            <w:r>
              <w:rPr>
                <w:b/>
              </w:rPr>
              <w:t xml:space="preserve"> </w:t>
            </w:r>
            <w:r w:rsidR="003B24B9">
              <w:rPr>
                <w:b/>
              </w:rPr>
              <w:t>Weather and Climate</w:t>
            </w:r>
          </w:p>
        </w:tc>
        <w:tc>
          <w:tcPr>
            <w:tcW w:w="2490" w:type="dxa"/>
            <w:gridSpan w:val="3"/>
            <w:tcMar/>
          </w:tcPr>
          <w:p w:rsidRPr="003206CE" w:rsidR="005F6BD9" w:rsidP="3180C6BD" w:rsidRDefault="32712223" w14:paraId="0D4FE711" w14:textId="7CF65E72">
            <w:pPr>
              <w:spacing w:after="0" w:line="240" w:lineRule="auto"/>
              <w:rPr>
                <w:b/>
                <w:bCs/>
              </w:rPr>
            </w:pPr>
            <w:r w:rsidRPr="3180C6BD">
              <w:rPr>
                <w:b/>
                <w:bCs/>
              </w:rPr>
              <w:t>Period(s)</w:t>
            </w:r>
            <w:r w:rsidRPr="3180C6BD" w:rsidR="005F6BD9">
              <w:rPr>
                <w:b/>
                <w:bCs/>
              </w:rPr>
              <w:t xml:space="preserve"> of Unit: </w:t>
            </w:r>
            <w:r w:rsidR="003B24B9">
              <w:rPr>
                <w:b/>
                <w:bCs/>
              </w:rPr>
              <w:t>5</w:t>
            </w:r>
          </w:p>
        </w:tc>
        <w:tc>
          <w:tcPr>
            <w:tcW w:w="2155" w:type="dxa"/>
            <w:tcMar/>
          </w:tcPr>
          <w:p w:rsidRPr="003206CE" w:rsidR="005F6BD9" w:rsidRDefault="005F6BD9" w14:paraId="4D602B53" w14:textId="3B8A1384">
            <w:pPr>
              <w:spacing w:after="0" w:line="240" w:lineRule="auto"/>
              <w:rPr>
                <w:b/>
              </w:rPr>
            </w:pPr>
            <w:r w:rsidRPr="003206CE">
              <w:rPr>
                <w:b/>
              </w:rPr>
              <w:t>Date:</w:t>
            </w:r>
            <w:r>
              <w:rPr>
                <w:b/>
              </w:rPr>
              <w:t xml:space="preserve"> </w:t>
            </w:r>
            <w:r w:rsidR="003B24B9">
              <w:rPr>
                <w:b/>
              </w:rPr>
              <w:t>n/a</w:t>
            </w:r>
          </w:p>
        </w:tc>
      </w:tr>
      <w:tr w:rsidRPr="008F44BF" w:rsidR="005F6BD9" w:rsidTr="2475301B" w14:paraId="6B5D438C" w14:textId="77777777">
        <w:tc>
          <w:tcPr>
            <w:tcW w:w="8635" w:type="dxa"/>
            <w:gridSpan w:val="8"/>
            <w:tcBorders>
              <w:bottom w:val="single" w:color="000000" w:themeColor="text1" w:sz="4" w:space="0"/>
            </w:tcBorders>
            <w:tcMar/>
          </w:tcPr>
          <w:p w:rsidRPr="003206CE" w:rsidR="005F6BD9" w:rsidRDefault="005F6BD9" w14:paraId="0BE60E04" w14:textId="3A492A30">
            <w:pPr>
              <w:spacing w:after="0" w:line="240" w:lineRule="auto"/>
              <w:rPr>
                <w:b/>
              </w:rPr>
            </w:pPr>
            <w:r>
              <w:rPr>
                <w:b/>
              </w:rPr>
              <w:t>Material</w:t>
            </w:r>
            <w:r w:rsidR="006F2156">
              <w:rPr>
                <w:b/>
              </w:rPr>
              <w:t>s/</w:t>
            </w:r>
            <w:r w:rsidR="00F6210C">
              <w:rPr>
                <w:b/>
              </w:rPr>
              <w:t>Resou</w:t>
            </w:r>
            <w:r w:rsidR="006F2156">
              <w:rPr>
                <w:b/>
              </w:rPr>
              <w:t>rces/Links</w:t>
            </w:r>
            <w:r>
              <w:rPr>
                <w:b/>
              </w:rPr>
              <w:t xml:space="preserve">: </w:t>
            </w:r>
          </w:p>
        </w:tc>
        <w:tc>
          <w:tcPr>
            <w:tcW w:w="2155" w:type="dxa"/>
            <w:tcBorders>
              <w:bottom w:val="single" w:color="000000" w:themeColor="text1" w:sz="4" w:space="0"/>
            </w:tcBorders>
            <w:tcMar/>
          </w:tcPr>
          <w:p w:rsidRPr="003206CE" w:rsidR="005F6BD9" w:rsidP="005F6BD9" w:rsidRDefault="005F6BD9" w14:paraId="090DA41B" w14:textId="28D4B702">
            <w:pPr>
              <w:spacing w:after="0" w:line="240" w:lineRule="auto"/>
              <w:rPr>
                <w:b/>
              </w:rPr>
            </w:pPr>
            <w:r w:rsidRPr="003206CE">
              <w:rPr>
                <w:b/>
              </w:rPr>
              <w:t>Course:</w:t>
            </w:r>
            <w:r>
              <w:rPr>
                <w:b/>
              </w:rPr>
              <w:t xml:space="preserve"> </w:t>
            </w:r>
            <w:r w:rsidR="003B24B9">
              <w:rPr>
                <w:b/>
              </w:rPr>
              <w:t>ES</w:t>
            </w:r>
          </w:p>
        </w:tc>
      </w:tr>
      <w:tr w:rsidRPr="008F44BF" w:rsidR="005F6BD9" w:rsidTr="2475301B" w14:paraId="234BF927" w14:textId="77777777">
        <w:tc>
          <w:tcPr>
            <w:tcW w:w="10790" w:type="dxa"/>
            <w:gridSpan w:val="9"/>
            <w:tcBorders>
              <w:bottom w:val="single" w:color="000000" w:themeColor="text1" w:sz="4" w:space="0"/>
            </w:tcBorders>
            <w:tcMar/>
          </w:tcPr>
          <w:p w:rsidRPr="00731408" w:rsidR="005F6BD9" w:rsidRDefault="005F6BD9" w14:paraId="73F54459" w14:textId="5658F6A0">
            <w:pPr>
              <w:spacing w:after="0" w:line="240" w:lineRule="auto"/>
            </w:pPr>
            <w:r>
              <w:rPr>
                <w:b/>
              </w:rPr>
              <w:t xml:space="preserve">Special Notes for Lesson: </w:t>
            </w:r>
            <w:r w:rsidR="003B24B9">
              <w:rPr>
                <w:b/>
              </w:rPr>
              <w:t>Concept Attainment with Interactive Lecture</w:t>
            </w:r>
          </w:p>
        </w:tc>
      </w:tr>
      <w:tr w:rsidRPr="008F44BF" w:rsidR="005F6BD9" w:rsidTr="2475301B" w14:paraId="7AED331F" w14:textId="77777777">
        <w:tc>
          <w:tcPr>
            <w:tcW w:w="10790" w:type="dxa"/>
            <w:gridSpan w:val="9"/>
            <w:tcBorders>
              <w:bottom w:val="single" w:color="000000" w:themeColor="text1" w:sz="4" w:space="0"/>
            </w:tcBorders>
            <w:tcMar/>
          </w:tcPr>
          <w:p w:rsidR="003B24B9" w:rsidP="005F6BD9" w:rsidRDefault="005F6BD9" w14:paraId="5D4EBAAF" w14:textId="77777777">
            <w:pPr>
              <w:spacing w:after="0" w:line="240" w:lineRule="auto"/>
              <w:rPr>
                <w:rStyle w:val="normaltextrun"/>
                <w:rFonts w:cs="Calibri"/>
                <w:color w:val="000000"/>
                <w:shd w:val="clear" w:color="auto" w:fill="FFFFFF"/>
                <w:lang w:val="en"/>
              </w:rPr>
            </w:pPr>
            <w:r>
              <w:rPr>
                <w:b/>
              </w:rPr>
              <w:t>Standard</w:t>
            </w:r>
            <w:r w:rsidR="002847F0">
              <w:rPr>
                <w:b/>
              </w:rPr>
              <w:t>s</w:t>
            </w:r>
            <w:r>
              <w:rPr>
                <w:b/>
              </w:rPr>
              <w:t>:</w:t>
            </w:r>
            <w:r>
              <w:rPr>
                <w:bCs/>
              </w:rPr>
              <w:t xml:space="preserve"> </w:t>
            </w:r>
            <w:r w:rsidR="003B24B9">
              <w:rPr>
                <w:bCs/>
              </w:rPr>
              <w:t xml:space="preserve"> </w:t>
            </w:r>
            <w:r w:rsidR="003B24B9">
              <w:rPr>
                <w:rStyle w:val="normaltextrun"/>
                <w:rFonts w:cs="Calibri"/>
                <w:color w:val="000000"/>
                <w:shd w:val="clear" w:color="auto" w:fill="FFFFFF"/>
                <w:lang w:val="en"/>
              </w:rPr>
              <w:t>HS-ESS2-8: Air Masses, Fronts,</w:t>
            </w:r>
            <w:r w:rsidR="003B24B9">
              <w:rPr>
                <w:rStyle w:val="normaltextrun"/>
                <w:rFonts w:cs="Calibri"/>
                <w:color w:val="000000"/>
                <w:shd w:val="clear" w:color="auto" w:fill="FFFFFF"/>
              </w:rPr>
              <w:t> </w:t>
            </w:r>
            <w:r w:rsidR="003B24B9">
              <w:rPr>
                <w:rStyle w:val="normaltextrun"/>
                <w:rFonts w:cs="Calibri"/>
                <w:color w:val="000000"/>
                <w:shd w:val="clear" w:color="auto" w:fill="FFFFFF"/>
                <w:lang w:val="en"/>
              </w:rPr>
              <w:t>and Weather</w:t>
            </w:r>
          </w:p>
          <w:p w:rsidR="00A27099" w:rsidP="2475301B" w:rsidRDefault="00B35592" w14:paraId="463CD82E" w14:textId="235DBD20">
            <w:pPr>
              <w:spacing w:after="0" w:line="240" w:lineRule="auto"/>
              <w:rPr>
                <w:rStyle w:val="normaltextrun"/>
                <w:rFonts w:cs="Calibri"/>
                <w:color w:val="000000"/>
                <w:shd w:val="clear" w:color="auto" w:fill="FFFFFF"/>
                <w:lang w:val="en-US"/>
              </w:rPr>
            </w:pPr>
            <w:r w:rsidRPr="2475301B" w:rsidR="00B35592">
              <w:rPr>
                <w:rStyle w:val="normaltextrun"/>
                <w:rFonts w:cs="Calibri"/>
                <w:color w:val="000000"/>
                <w:shd w:val="clear" w:color="auto" w:fill="FFFFFF"/>
                <w:lang w:val="en-US"/>
              </w:rPr>
              <w:t xml:space="preserve">HS-ESS2-5: Plan and conduct </w:t>
            </w:r>
            <w:r w:rsidRPr="2475301B" w:rsidR="00B35592">
              <w:rPr>
                <w:rStyle w:val="normaltextrun"/>
                <w:rFonts w:cs="Calibri"/>
                <w:color w:val="000000"/>
                <w:shd w:val="clear" w:color="auto" w:fill="FFFFFF"/>
                <w:lang w:val="en-US"/>
              </w:rPr>
              <w:t>and</w:t>
            </w:r>
            <w:r w:rsidRPr="2475301B" w:rsidR="00B35592">
              <w:rPr>
                <w:rStyle w:val="normaltextrun"/>
                <w:rFonts w:cs="Calibri"/>
                <w:color w:val="000000"/>
                <w:shd w:val="clear" w:color="auto" w:fill="FFFFFF"/>
                <w:lang w:val="en-US"/>
              </w:rPr>
              <w:t xml:space="preserve"> </w:t>
            </w:r>
            <w:r w:rsidRPr="2475301B" w:rsidR="00FC0497">
              <w:rPr>
                <w:rStyle w:val="normaltextrun"/>
                <w:rFonts w:cs="Calibri"/>
                <w:color w:val="000000"/>
                <w:shd w:val="clear" w:color="auto" w:fill="FFFFFF"/>
                <w:lang w:val="en-US"/>
              </w:rPr>
              <w:t xml:space="preserve">investigation of properties of water and its effects on Earth materials and </w:t>
            </w:r>
            <w:r w:rsidRPr="2475301B" w:rsidR="000A752D">
              <w:rPr>
                <w:rStyle w:val="normaltextrun"/>
                <w:rFonts w:cs="Calibri"/>
                <w:color w:val="000000"/>
                <w:shd w:val="clear" w:color="auto" w:fill="FFFFFF"/>
                <w:lang w:val="en-US"/>
              </w:rPr>
              <w:t>s</w:t>
            </w:r>
            <w:r w:rsidRPr="2475301B" w:rsidR="00FC0497">
              <w:rPr>
                <w:rStyle w:val="normaltextrun"/>
                <w:rFonts w:cs="Calibri"/>
                <w:color w:val="000000"/>
                <w:shd w:val="clear" w:color="auto" w:fill="FFFFFF"/>
                <w:lang w:val="en-US"/>
              </w:rPr>
              <w:t xml:space="preserve">urface </w:t>
            </w:r>
            <w:r w:rsidRPr="2475301B" w:rsidR="000A752D">
              <w:rPr>
                <w:rStyle w:val="normaltextrun"/>
                <w:rFonts w:cs="Calibri"/>
                <w:color w:val="000000"/>
                <w:shd w:val="clear" w:color="auto" w:fill="FFFFFF"/>
                <w:lang w:val="en-US"/>
              </w:rPr>
              <w:t>p</w:t>
            </w:r>
            <w:r w:rsidRPr="2475301B" w:rsidR="00FC0497">
              <w:rPr>
                <w:rStyle w:val="normaltextrun"/>
                <w:rFonts w:cs="Calibri"/>
                <w:color w:val="000000"/>
                <w:shd w:val="clear" w:color="auto" w:fill="FFFFFF"/>
                <w:lang w:val="en-US"/>
              </w:rPr>
              <w:t>rocesses</w:t>
            </w:r>
          </w:p>
          <w:p w:rsidR="003B24B9" w:rsidP="005F6BD9" w:rsidRDefault="003B24B9" w14:paraId="42A59393" w14:textId="0EC2AF4A">
            <w:pPr>
              <w:spacing w:after="0" w:line="240" w:lineRule="auto"/>
              <w:rPr>
                <w:bCs/>
              </w:rPr>
            </w:pPr>
            <w:r>
              <w:rPr>
                <w:rStyle w:val="normaltextrun"/>
                <w:rFonts w:cs="Calibri"/>
                <w:color w:val="000000"/>
                <w:shd w:val="clear" w:color="auto" w:fill="FFFFFF"/>
              </w:rPr>
              <w:t>HS-ESS3-3: Relationships of natural resources and biodiversity</w:t>
            </w:r>
            <w:r>
              <w:rPr>
                <w:rStyle w:val="eop"/>
                <w:rFonts w:cs="Calibri"/>
                <w:color w:val="000000"/>
                <w:shd w:val="clear" w:color="auto" w:fill="FFFFFF"/>
              </w:rPr>
              <w:t> </w:t>
            </w:r>
            <w:r>
              <w:rPr>
                <w:bCs/>
              </w:rPr>
              <w:t xml:space="preserve">  </w:t>
            </w:r>
          </w:p>
          <w:p w:rsidR="005F6BD9" w:rsidP="005F6BD9" w:rsidRDefault="003B24B9" w14:paraId="49B9E0AD" w14:textId="6CC0FC8D">
            <w:pPr>
              <w:spacing w:after="0" w:line="240" w:lineRule="auto"/>
              <w:rPr>
                <w:b/>
              </w:rPr>
            </w:pPr>
            <w:r>
              <w:rPr>
                <w:rStyle w:val="normaltextrun"/>
                <w:rFonts w:cs="Calibri"/>
                <w:color w:val="000000"/>
                <w:shd w:val="clear" w:color="auto" w:fill="FFFFFF"/>
                <w:lang w:val="en"/>
              </w:rPr>
              <w:t>HS-ESS3-2: Cost-Benefit Ratio</w:t>
            </w:r>
            <w:r>
              <w:rPr>
                <w:rStyle w:val="normaltextrun"/>
                <w:rFonts w:cs="Calibri"/>
                <w:color w:val="000000"/>
                <w:shd w:val="clear" w:color="auto" w:fill="FFFFFF"/>
              </w:rPr>
              <w:t> </w:t>
            </w:r>
            <w:r>
              <w:rPr>
                <w:rStyle w:val="normaltextrun"/>
                <w:rFonts w:cs="Calibri"/>
                <w:color w:val="000000"/>
                <w:shd w:val="clear" w:color="auto" w:fill="FFFFFF"/>
                <w:lang w:val="en"/>
              </w:rPr>
              <w:t>Design Solutions</w:t>
            </w:r>
            <w:r>
              <w:rPr>
                <w:rStyle w:val="normaltextrun"/>
                <w:rFonts w:cs="Calibri"/>
                <w:color w:val="000000"/>
                <w:shd w:val="clear" w:color="auto" w:fill="FFFFFF"/>
              </w:rPr>
              <w:t> </w:t>
            </w:r>
            <w:r>
              <w:rPr>
                <w:rStyle w:val="eop"/>
                <w:rFonts w:cs="Calibri"/>
                <w:color w:val="000000"/>
                <w:shd w:val="clear" w:color="auto" w:fill="FFFFFF"/>
              </w:rPr>
              <w:t> </w:t>
            </w:r>
          </w:p>
        </w:tc>
      </w:tr>
      <w:tr w:rsidRPr="008F44BF" w:rsidR="00CF14EB" w:rsidTr="2475301B" w14:paraId="3873F327" w14:textId="77777777">
        <w:tc>
          <w:tcPr>
            <w:tcW w:w="3596" w:type="dxa"/>
            <w:gridSpan w:val="3"/>
            <w:tcBorders>
              <w:bottom w:val="single" w:color="000000" w:themeColor="text1" w:sz="4" w:space="0"/>
            </w:tcBorders>
            <w:shd w:val="clear" w:color="auto" w:fill="B4C6E7" w:themeFill="accent1" w:themeFillTint="66"/>
            <w:tcMar/>
          </w:tcPr>
          <w:p w:rsidR="00C53BC9" w:rsidP="00421060" w:rsidRDefault="00421060" w14:paraId="4B0C19A9" w14:textId="77777777">
            <w:pPr>
              <w:spacing w:after="0" w:line="240" w:lineRule="auto"/>
              <w:jc w:val="center"/>
              <w:rPr>
                <w:bCs/>
              </w:rPr>
            </w:pPr>
            <w:r w:rsidRPr="00421060">
              <w:rPr>
                <w:b/>
                <w:u w:val="single"/>
              </w:rPr>
              <w:t>Science and Engineering Practices</w:t>
            </w:r>
          </w:p>
          <w:p w:rsidRPr="00421060" w:rsidR="00421060" w:rsidP="00421060" w:rsidRDefault="00421060" w14:paraId="68477612" w14:textId="2219CD11">
            <w:pPr>
              <w:spacing w:after="0" w:line="240" w:lineRule="auto"/>
              <w:rPr>
                <w:bCs/>
              </w:rPr>
            </w:pPr>
          </w:p>
        </w:tc>
        <w:tc>
          <w:tcPr>
            <w:tcW w:w="3597" w:type="dxa"/>
            <w:gridSpan w:val="4"/>
            <w:tcBorders>
              <w:bottom w:val="single" w:color="000000" w:themeColor="text1" w:sz="4" w:space="0"/>
            </w:tcBorders>
            <w:shd w:val="clear" w:color="auto" w:fill="FFF2CC" w:themeFill="accent4" w:themeFillTint="33"/>
            <w:tcMar/>
          </w:tcPr>
          <w:p w:rsidR="00C53BC9" w:rsidP="00421060" w:rsidRDefault="00421060" w14:paraId="278AC775" w14:textId="77777777">
            <w:pPr>
              <w:spacing w:after="0" w:line="240" w:lineRule="auto"/>
              <w:jc w:val="center"/>
              <w:rPr>
                <w:bCs/>
              </w:rPr>
            </w:pPr>
            <w:r w:rsidRPr="00421060">
              <w:rPr>
                <w:b/>
                <w:u w:val="single"/>
              </w:rPr>
              <w:t>Disciplinary Core Idea(s)</w:t>
            </w:r>
          </w:p>
          <w:p w:rsidRPr="00421060" w:rsidR="00421060" w:rsidP="00421060" w:rsidRDefault="00421060" w14:paraId="188980EF" w14:textId="240B38AD">
            <w:pPr>
              <w:spacing w:after="0" w:line="240" w:lineRule="auto"/>
              <w:rPr>
                <w:bCs/>
              </w:rPr>
            </w:pPr>
          </w:p>
        </w:tc>
        <w:tc>
          <w:tcPr>
            <w:tcW w:w="3597" w:type="dxa"/>
            <w:gridSpan w:val="2"/>
            <w:tcBorders>
              <w:bottom w:val="single" w:color="000000" w:themeColor="text1" w:sz="4" w:space="0"/>
            </w:tcBorders>
            <w:shd w:val="clear" w:color="auto" w:fill="C5E0B3" w:themeFill="accent6" w:themeFillTint="66"/>
            <w:tcMar/>
          </w:tcPr>
          <w:p w:rsidR="00C53BC9" w:rsidP="00421060" w:rsidRDefault="00421060" w14:paraId="7B01D20F" w14:textId="77777777">
            <w:pPr>
              <w:spacing w:after="0" w:line="240" w:lineRule="auto"/>
              <w:jc w:val="center"/>
              <w:rPr>
                <w:bCs/>
              </w:rPr>
            </w:pPr>
            <w:r w:rsidRPr="00421060">
              <w:rPr>
                <w:b/>
                <w:u w:val="single"/>
              </w:rPr>
              <w:t>Cross Cutting Concepts</w:t>
            </w:r>
          </w:p>
          <w:p w:rsidR="00421060" w:rsidP="005F6BD9" w:rsidRDefault="00421060" w14:paraId="28629AE3" w14:textId="77777777">
            <w:pPr>
              <w:spacing w:after="0" w:line="240" w:lineRule="auto"/>
              <w:rPr>
                <w:b/>
              </w:rPr>
            </w:pPr>
          </w:p>
          <w:p w:rsidR="00421060" w:rsidP="005F6BD9" w:rsidRDefault="00421060" w14:paraId="41641B31" w14:textId="0C2A9622">
            <w:pPr>
              <w:spacing w:after="0" w:line="240" w:lineRule="auto"/>
              <w:rPr>
                <w:b/>
              </w:rPr>
            </w:pPr>
          </w:p>
        </w:tc>
      </w:tr>
      <w:tr w:rsidRPr="008F44BF" w:rsidR="0023029A" w:rsidTr="2475301B" w14:paraId="16F97996" w14:textId="77777777">
        <w:tc>
          <w:tcPr>
            <w:tcW w:w="10790" w:type="dxa"/>
            <w:gridSpan w:val="9"/>
            <w:shd w:val="clear" w:color="auto" w:fill="EEECE1"/>
            <w:tcMar/>
          </w:tcPr>
          <w:p w:rsidRPr="003206CE" w:rsidR="0023029A" w:rsidP="002A680C" w:rsidRDefault="0023029A" w14:paraId="15C3E373" w14:textId="5F96BC49">
            <w:pPr>
              <w:spacing w:after="0" w:line="240" w:lineRule="auto"/>
              <w:jc w:val="center"/>
              <w:rPr>
                <w:b/>
              </w:rPr>
            </w:pPr>
            <w:r>
              <w:rPr>
                <w:b/>
              </w:rPr>
              <w:t xml:space="preserve">Performance </w:t>
            </w:r>
            <w:r w:rsidR="00682C6D">
              <w:rPr>
                <w:b/>
              </w:rPr>
              <w:t>Level</w:t>
            </w:r>
          </w:p>
        </w:tc>
      </w:tr>
      <w:tr w:rsidRPr="00682C6D" w:rsidR="00CF14EB" w:rsidTr="2475301B" w14:paraId="3EFB5B04" w14:textId="77777777">
        <w:tc>
          <w:tcPr>
            <w:tcW w:w="2335" w:type="dxa"/>
            <w:shd w:val="clear" w:color="auto" w:fill="EEECE1"/>
            <w:tcMar/>
          </w:tcPr>
          <w:p w:rsidRPr="00682C6D" w:rsidR="00247597" w:rsidP="00682C6D" w:rsidRDefault="00247597" w14:paraId="26133C87" w14:textId="36875521">
            <w:pPr>
              <w:spacing w:after="0" w:line="240" w:lineRule="auto"/>
              <w:jc w:val="center"/>
              <w:rPr>
                <w:b/>
                <w:i/>
                <w:iCs/>
              </w:rPr>
            </w:pPr>
            <w:r>
              <w:rPr>
                <w:b/>
                <w:i/>
                <w:iCs/>
              </w:rPr>
              <w:t>NYS Level 5</w:t>
            </w:r>
          </w:p>
        </w:tc>
        <w:tc>
          <w:tcPr>
            <w:tcW w:w="1620" w:type="dxa"/>
            <w:gridSpan w:val="3"/>
            <w:shd w:val="clear" w:color="auto" w:fill="EEECE1"/>
            <w:tcMar/>
          </w:tcPr>
          <w:p w:rsidR="00247597" w:rsidP="00682C6D" w:rsidRDefault="00247597" w14:paraId="5FC1056F" w14:textId="77777777">
            <w:pPr>
              <w:spacing w:after="0" w:line="240" w:lineRule="auto"/>
              <w:jc w:val="center"/>
              <w:rPr>
                <w:b/>
                <w:i/>
                <w:iCs/>
              </w:rPr>
            </w:pPr>
            <w:r>
              <w:rPr>
                <w:b/>
                <w:i/>
                <w:iCs/>
              </w:rPr>
              <w:t>NYS Level 4</w:t>
            </w:r>
          </w:p>
          <w:p w:rsidRPr="00682C6D" w:rsidR="00247597" w:rsidP="00247597" w:rsidRDefault="00247597" w14:paraId="2AAD79CD" w14:textId="4A5FC59A">
            <w:pPr>
              <w:spacing w:after="0" w:line="240" w:lineRule="auto"/>
              <w:rPr>
                <w:b/>
                <w:i/>
                <w:iCs/>
              </w:rPr>
            </w:pPr>
          </w:p>
        </w:tc>
        <w:tc>
          <w:tcPr>
            <w:tcW w:w="2610" w:type="dxa"/>
            <w:gridSpan w:val="2"/>
            <w:shd w:val="clear" w:color="auto" w:fill="EEECE1"/>
            <w:tcMar/>
          </w:tcPr>
          <w:p w:rsidRPr="00682C6D" w:rsidR="00247597" w:rsidP="00682C6D" w:rsidRDefault="00247597" w14:paraId="5C2688CF" w14:textId="2AC4B7FF">
            <w:pPr>
              <w:spacing w:after="0" w:line="240" w:lineRule="auto"/>
              <w:jc w:val="center"/>
              <w:rPr>
                <w:b/>
                <w:i/>
                <w:iCs/>
              </w:rPr>
            </w:pPr>
            <w:r>
              <w:rPr>
                <w:b/>
                <w:i/>
                <w:iCs/>
              </w:rPr>
              <w:t>NYS Level 3</w:t>
            </w:r>
          </w:p>
        </w:tc>
        <w:tc>
          <w:tcPr>
            <w:tcW w:w="2070" w:type="dxa"/>
            <w:gridSpan w:val="2"/>
            <w:shd w:val="clear" w:color="auto" w:fill="EEECE1"/>
            <w:tcMar/>
          </w:tcPr>
          <w:p w:rsidRPr="00682C6D" w:rsidR="00247597" w:rsidP="00682C6D" w:rsidRDefault="00247597" w14:paraId="4D5B5726" w14:textId="0E197597">
            <w:pPr>
              <w:spacing w:after="0" w:line="240" w:lineRule="auto"/>
              <w:jc w:val="center"/>
              <w:rPr>
                <w:b/>
                <w:i/>
                <w:iCs/>
              </w:rPr>
            </w:pPr>
            <w:r>
              <w:rPr>
                <w:b/>
                <w:i/>
                <w:iCs/>
              </w:rPr>
              <w:t>NYS Level 2</w:t>
            </w:r>
          </w:p>
        </w:tc>
        <w:tc>
          <w:tcPr>
            <w:tcW w:w="2155" w:type="dxa"/>
            <w:shd w:val="clear" w:color="auto" w:fill="EEECE1"/>
            <w:tcMar/>
          </w:tcPr>
          <w:p w:rsidRPr="00682C6D" w:rsidR="00247597" w:rsidP="00682C6D" w:rsidRDefault="00247597" w14:paraId="3144FF1A" w14:textId="14694E06">
            <w:pPr>
              <w:spacing w:after="0" w:line="240" w:lineRule="auto"/>
              <w:jc w:val="center"/>
              <w:rPr>
                <w:b/>
                <w:i/>
                <w:iCs/>
              </w:rPr>
            </w:pPr>
            <w:r>
              <w:rPr>
                <w:b/>
                <w:i/>
                <w:iCs/>
              </w:rPr>
              <w:t>NYS Level 1</w:t>
            </w:r>
          </w:p>
        </w:tc>
      </w:tr>
      <w:tr w:rsidRPr="008F44BF" w:rsidR="00CF14EB" w:rsidTr="2475301B" w14:paraId="598D7DCB" w14:textId="77777777">
        <w:trPr>
          <w:trHeight w:val="800"/>
        </w:trPr>
        <w:tc>
          <w:tcPr>
            <w:tcW w:w="2335" w:type="dxa"/>
            <w:tcMar/>
          </w:tcPr>
          <w:p w:rsidRPr="00880D19" w:rsidR="00247597" w:rsidRDefault="00247597" w14:paraId="65309B7D" w14:textId="1CCEB7F3">
            <w:pPr>
              <w:pStyle w:val="NoSpacing"/>
            </w:pPr>
          </w:p>
          <w:p w:rsidRPr="00880D19" w:rsidR="00247597" w:rsidRDefault="00891A70" w14:paraId="4E705B15" w14:textId="4B3F8BAC">
            <w:pPr>
              <w:pStyle w:val="NoSpacing"/>
            </w:pPr>
            <w:r>
              <w:rPr>
                <w:rStyle w:val="normaltextrun"/>
                <w:rFonts w:ascii="Calibri" w:hAnsi="Calibri" w:cs="Calibri"/>
                <w:color w:val="000000"/>
                <w:position w:val="1"/>
                <w:sz w:val="18"/>
                <w:szCs w:val="18"/>
                <w:shd w:val="clear" w:color="auto" w:fill="EDEBE9"/>
                <w:lang w:val="en"/>
              </w:rPr>
              <w:t>Collect and analyze global and regional weather data using tools, technologies, and/or models, to communicate in multiple formats how the movement and interactions of air masses result in changes in weather conditions.</w:t>
            </w:r>
          </w:p>
          <w:p w:rsidRPr="00880D19" w:rsidR="00247597" w:rsidRDefault="00247597" w14:paraId="7AF0DF36" w14:textId="5CE01C9F">
            <w:pPr>
              <w:pStyle w:val="NoSpacing"/>
            </w:pPr>
          </w:p>
          <w:p w:rsidRPr="00880D19" w:rsidR="00247597" w:rsidRDefault="00247597" w14:paraId="1BECBB88" w14:textId="7BF5592B">
            <w:pPr>
              <w:pStyle w:val="NoSpacing"/>
            </w:pPr>
          </w:p>
          <w:p w:rsidRPr="00880D19" w:rsidR="00247597" w:rsidRDefault="00247597" w14:paraId="14D75E99" w14:textId="5ABA91BE">
            <w:pPr>
              <w:pStyle w:val="NoSpacing"/>
            </w:pPr>
          </w:p>
          <w:p w:rsidRPr="00880D19" w:rsidR="00247597" w:rsidRDefault="00247597" w14:paraId="26A62DCB" w14:textId="654683DA">
            <w:pPr>
              <w:pStyle w:val="NoSpacing"/>
            </w:pPr>
          </w:p>
          <w:p w:rsidRPr="00880D19" w:rsidR="00247597" w:rsidRDefault="00247597" w14:paraId="6A9206CA" w14:textId="508B1352">
            <w:pPr>
              <w:pStyle w:val="NoSpacing"/>
            </w:pPr>
          </w:p>
          <w:p w:rsidRPr="00880D19" w:rsidR="00247597" w:rsidRDefault="00247597" w14:paraId="33B217AC" w14:textId="652F5119">
            <w:pPr>
              <w:pStyle w:val="NoSpacing"/>
            </w:pPr>
          </w:p>
          <w:p w:rsidRPr="00880D19" w:rsidR="00247597" w:rsidRDefault="00247597" w14:paraId="451E7E00" w14:textId="4B214389">
            <w:pPr>
              <w:pStyle w:val="NoSpacing"/>
            </w:pPr>
          </w:p>
          <w:p w:rsidRPr="00880D19" w:rsidR="00247597" w:rsidRDefault="00247597" w14:paraId="5A50B145" w14:textId="13383730">
            <w:pPr>
              <w:pStyle w:val="NoSpacing"/>
            </w:pPr>
          </w:p>
          <w:p w:rsidRPr="00880D19" w:rsidR="00247597" w:rsidRDefault="00247597" w14:paraId="2BE5FD57" w14:textId="3569EC45">
            <w:pPr>
              <w:pStyle w:val="NoSpacing"/>
            </w:pPr>
          </w:p>
          <w:p w:rsidRPr="00880D19" w:rsidR="00247597" w:rsidRDefault="00247597" w14:paraId="49178604" w14:textId="3651C71D">
            <w:pPr>
              <w:pStyle w:val="NoSpacing"/>
            </w:pPr>
          </w:p>
          <w:p w:rsidRPr="00880D19" w:rsidR="00247597" w:rsidRDefault="00247597" w14:paraId="4F120141" w14:textId="226EFBD2">
            <w:pPr>
              <w:pStyle w:val="NoSpacing"/>
            </w:pPr>
          </w:p>
        </w:tc>
        <w:tc>
          <w:tcPr>
            <w:tcW w:w="1620" w:type="dxa"/>
            <w:gridSpan w:val="3"/>
            <w:tcMar/>
          </w:tcPr>
          <w:p w:rsidRPr="00880D19" w:rsidR="00247597" w:rsidRDefault="00891A70" w14:paraId="5FA65D82" w14:textId="09B602D7">
            <w:pPr>
              <w:pStyle w:val="NoSpacing"/>
              <w:rPr>
                <w:szCs w:val="20"/>
              </w:rPr>
            </w:pPr>
            <w:r>
              <w:rPr>
                <w:rStyle w:val="normaltextrun"/>
                <w:rFonts w:ascii="Calibri" w:hAnsi="Calibri" w:cs="Calibri"/>
                <w:color w:val="000000"/>
                <w:position w:val="1"/>
                <w:sz w:val="18"/>
                <w:szCs w:val="18"/>
                <w:shd w:val="clear" w:color="auto" w:fill="EDEBE9"/>
                <w:lang w:val="en"/>
              </w:rPr>
              <w:t>Evaluate data and communicate information to explain how the movement and interactions of air masses result in changes in weather conditions. </w:t>
            </w:r>
          </w:p>
        </w:tc>
        <w:tc>
          <w:tcPr>
            <w:tcW w:w="2610" w:type="dxa"/>
            <w:gridSpan w:val="2"/>
            <w:tcMar/>
          </w:tcPr>
          <w:p w:rsidRPr="00880D19" w:rsidR="00247597" w:rsidRDefault="00891A70" w14:paraId="0C5E3226" w14:textId="0E8F1006" w14:noSpellErr="1">
            <w:pPr>
              <w:pStyle w:val="NoSpacing"/>
            </w:pPr>
            <w:r w:rsidRPr="2475301B" w:rsidR="00891A70">
              <w:rPr>
                <w:rStyle w:val="normaltextrun"/>
                <w:rFonts w:ascii="Calibri" w:hAnsi="Calibri" w:cs="Calibri"/>
                <w:color w:val="000000"/>
                <w:sz w:val="18"/>
                <w:szCs w:val="18"/>
                <w:shd w:val="clear" w:color="auto" w:fill="EDEBE9"/>
                <w:lang w:val="en-US"/>
              </w:rPr>
              <w:t>Evaluate data and communicate information to identify the patterns of movement and/or interactions of air masses and/or the resulting changes in weather conditions. </w:t>
            </w:r>
          </w:p>
        </w:tc>
        <w:tc>
          <w:tcPr>
            <w:tcW w:w="2070" w:type="dxa"/>
            <w:gridSpan w:val="2"/>
            <w:tcMar/>
          </w:tcPr>
          <w:p w:rsidRPr="00880D19" w:rsidR="00247597" w:rsidRDefault="00891A70" w14:paraId="14B6A131" w14:textId="4CEA344B" w14:noSpellErr="1">
            <w:pPr>
              <w:pStyle w:val="NoSpacing"/>
            </w:pPr>
            <w:r w:rsidRPr="2475301B" w:rsidR="00891A70">
              <w:rPr>
                <w:rStyle w:val="normaltextrun"/>
                <w:rFonts w:ascii="Calibri" w:hAnsi="Calibri" w:cs="Calibri"/>
                <w:color w:val="000000"/>
                <w:sz w:val="18"/>
                <w:szCs w:val="18"/>
                <w:shd w:val="clear" w:color="auto" w:fill="EDEBE9"/>
                <w:lang w:val="en-US"/>
              </w:rPr>
              <w:t xml:space="preserve">Use data to </w:t>
            </w:r>
            <w:r w:rsidRPr="2475301B" w:rsidR="00891A70">
              <w:rPr>
                <w:rStyle w:val="normaltextrun"/>
                <w:rFonts w:ascii="Calibri" w:hAnsi="Calibri" w:cs="Calibri"/>
                <w:color w:val="000000"/>
                <w:sz w:val="18"/>
                <w:szCs w:val="18"/>
                <w:shd w:val="clear" w:color="auto" w:fill="EDEBE9"/>
                <w:lang w:val="en-US"/>
              </w:rPr>
              <w:t>identify</w:t>
            </w:r>
            <w:r w:rsidRPr="2475301B" w:rsidR="00891A70">
              <w:rPr>
                <w:rStyle w:val="normaltextrun"/>
                <w:rFonts w:ascii="Calibri" w:hAnsi="Calibri" w:cs="Calibri"/>
                <w:color w:val="000000"/>
                <w:sz w:val="18"/>
                <w:szCs w:val="18"/>
                <w:shd w:val="clear" w:color="auto" w:fill="EDEBE9"/>
                <w:lang w:val="en-US"/>
              </w:rPr>
              <w:t xml:space="preserve"> the patterns of movement or the interactions of air masses and the resulting changes in weather conditions or to </w:t>
            </w:r>
            <w:r w:rsidRPr="2475301B" w:rsidR="00891A70">
              <w:rPr>
                <w:rStyle w:val="normaltextrun"/>
                <w:rFonts w:ascii="Calibri" w:hAnsi="Calibri" w:cs="Calibri"/>
                <w:color w:val="000000"/>
                <w:sz w:val="18"/>
                <w:szCs w:val="18"/>
                <w:shd w:val="clear" w:color="auto" w:fill="EDEBE9"/>
                <w:lang w:val="en-US"/>
              </w:rPr>
              <w:t>identify</w:t>
            </w:r>
            <w:r w:rsidRPr="2475301B" w:rsidR="00891A70">
              <w:rPr>
                <w:rStyle w:val="normaltextrun"/>
                <w:rFonts w:ascii="Calibri" w:hAnsi="Calibri" w:cs="Calibri"/>
                <w:color w:val="000000"/>
                <w:sz w:val="18"/>
                <w:szCs w:val="18"/>
                <w:shd w:val="clear" w:color="auto" w:fill="EDEBE9"/>
                <w:lang w:val="en-US"/>
              </w:rPr>
              <w:t xml:space="preserve"> factors that drive the movement of air masses or from given weather conditions, </w:t>
            </w:r>
            <w:r w:rsidRPr="2475301B" w:rsidR="00891A70">
              <w:rPr>
                <w:rStyle w:val="normaltextrun"/>
                <w:rFonts w:ascii="Calibri" w:hAnsi="Calibri" w:cs="Calibri"/>
                <w:color w:val="000000"/>
                <w:sz w:val="18"/>
                <w:szCs w:val="18"/>
                <w:shd w:val="clear" w:color="auto" w:fill="EDEBE9"/>
                <w:lang w:val="en-US"/>
              </w:rPr>
              <w:t>identify</w:t>
            </w:r>
            <w:r w:rsidRPr="2475301B" w:rsidR="00891A70">
              <w:rPr>
                <w:rStyle w:val="normaltextrun"/>
                <w:rFonts w:ascii="Calibri" w:hAnsi="Calibri" w:cs="Calibri"/>
                <w:color w:val="000000"/>
                <w:sz w:val="18"/>
                <w:szCs w:val="18"/>
                <w:shd w:val="clear" w:color="auto" w:fill="EDEBE9"/>
                <w:lang w:val="en-US"/>
              </w:rPr>
              <w:t xml:space="preserve"> evidence from maps that supports these conditions. </w:t>
            </w:r>
          </w:p>
        </w:tc>
        <w:tc>
          <w:tcPr>
            <w:tcW w:w="2155" w:type="dxa"/>
            <w:tcMar/>
          </w:tcPr>
          <w:p w:rsidRPr="00880D19" w:rsidR="00247597" w:rsidRDefault="00891A70" w14:paraId="4BDF88BC" w14:textId="4F126241">
            <w:pPr>
              <w:pStyle w:val="NoSpacing"/>
              <w:rPr>
                <w:szCs w:val="20"/>
              </w:rPr>
            </w:pPr>
            <w:r>
              <w:rPr>
                <w:rStyle w:val="normaltextrun"/>
                <w:rFonts w:ascii="Calibri" w:hAnsi="Calibri" w:cs="Calibri"/>
                <w:color w:val="000000"/>
                <w:sz w:val="18"/>
                <w:szCs w:val="18"/>
                <w:shd w:val="clear" w:color="auto" w:fill="EDEBE9"/>
                <w:lang w:val="en"/>
              </w:rPr>
              <w:t>Use data and/or patterns of movement and interactions of air masses to identify the resulting changes in weather conditions or identify one factor that drives the movement of air masses or from those provided, use evidence from maps to account for weather conditions or given weather conditions, identify evidence found on maps that account for one of these conditions. </w:t>
            </w:r>
          </w:p>
        </w:tc>
      </w:tr>
      <w:tr w:rsidRPr="008F44BF" w:rsidR="00F30282" w:rsidTr="2475301B" w14:paraId="127E404C" w14:textId="77777777">
        <w:tc>
          <w:tcPr>
            <w:tcW w:w="10790" w:type="dxa"/>
            <w:gridSpan w:val="9"/>
            <w:shd w:val="clear" w:color="auto" w:fill="EEECE1"/>
            <w:tcMar/>
          </w:tcPr>
          <w:p w:rsidRPr="003206CE" w:rsidR="00F30282" w:rsidRDefault="00F30282" w14:paraId="32FC420A" w14:textId="77777777">
            <w:pPr>
              <w:spacing w:after="0" w:line="240" w:lineRule="auto"/>
              <w:rPr>
                <w:b/>
              </w:rPr>
            </w:pPr>
          </w:p>
        </w:tc>
      </w:tr>
      <w:tr w:rsidRPr="008F44BF" w:rsidR="007A2301" w:rsidTr="2475301B" w14:paraId="4293404B" w14:textId="77777777">
        <w:tc>
          <w:tcPr>
            <w:tcW w:w="6565"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7A2301" w:rsidRDefault="007A2301" w14:paraId="70E25C5B" w14:textId="6FB190CA">
            <w:pPr>
              <w:spacing w:after="0" w:line="240" w:lineRule="auto"/>
              <w:rPr>
                <w:b/>
              </w:rPr>
            </w:pPr>
            <w:r>
              <w:rPr>
                <w:b/>
                <w:u w:val="single"/>
              </w:rPr>
              <w:t>Clarification Statement</w:t>
            </w:r>
            <w:r w:rsidR="00891A70">
              <w:rPr>
                <w:rStyle w:val="normaltextrun"/>
                <w:rFonts w:cs="Calibri"/>
                <w:color w:val="000000"/>
                <w:sz w:val="20"/>
                <w:szCs w:val="20"/>
                <w:shd w:val="clear" w:color="auto" w:fill="EDEBE9"/>
                <w:lang w:val="en"/>
              </w:rPr>
              <w:t>Examples of evidence sources could include station models, surface weather maps, satellite images, radar, and accepted forecast models. Emphasis should focus on communicating how the uneven heating of Earth’s surface and prevailing global winds drive the movement of air masses and their corresponding circulation patterns, the interaction of different air masses at frontal boundaries, and resulting weather phenomena.</w:t>
            </w:r>
          </w:p>
          <w:p w:rsidRPr="000B218F" w:rsidR="000B218F" w:rsidRDefault="000B218F" w14:paraId="0B3DACAF" w14:textId="1773157B">
            <w:pPr>
              <w:spacing w:after="0" w:line="240" w:lineRule="auto"/>
              <w:rPr>
                <w:b/>
              </w:rPr>
            </w:pPr>
          </w:p>
        </w:tc>
        <w:tc>
          <w:tcPr>
            <w:tcW w:w="4225"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7A2301" w:rsidRDefault="000B218F" w14:paraId="56893907" w14:textId="77777777">
            <w:pPr>
              <w:spacing w:after="0" w:line="240" w:lineRule="auto"/>
              <w:rPr>
                <w:b/>
                <w:u w:val="single"/>
              </w:rPr>
            </w:pPr>
            <w:r>
              <w:rPr>
                <w:b/>
                <w:u w:val="single"/>
              </w:rPr>
              <w:t>Assessment Boundary</w:t>
            </w:r>
          </w:p>
          <w:p w:rsidRPr="000B218F" w:rsidR="00891A70" w:rsidRDefault="00891A70" w14:paraId="73EC129F" w14:textId="65199C62" w14:noSpellErr="1">
            <w:pPr>
              <w:spacing w:after="0" w:line="240" w:lineRule="auto"/>
            </w:pPr>
            <w:r w:rsidRPr="2475301B" w:rsidR="00891A70">
              <w:rPr>
                <w:rStyle w:val="normaltextrun"/>
                <w:rFonts w:cs="Calibri"/>
                <w:color w:val="000000"/>
                <w:sz w:val="20"/>
                <w:szCs w:val="20"/>
                <w:bdr w:val="none" w:color="auto" w:sz="0" w:space="0" w:frame="1"/>
                <w:lang w:val="en-US"/>
              </w:rPr>
              <w:t xml:space="preserve">Analysis is limited to surface weather maps and general weather patterns associated with </w:t>
            </w:r>
            <w:r w:rsidRPr="2475301B" w:rsidR="00891A70">
              <w:rPr>
                <w:rStyle w:val="normaltextrun"/>
                <w:rFonts w:cs="Calibri"/>
                <w:color w:val="000000"/>
                <w:sz w:val="20"/>
                <w:szCs w:val="20"/>
                <w:bdr w:val="none" w:color="auto" w:sz="0" w:space="0" w:frame="1"/>
                <w:lang w:val="en-US"/>
              </w:rPr>
              <w:t>high and low pressure</w:t>
            </w:r>
            <w:r w:rsidRPr="2475301B" w:rsidR="00891A70">
              <w:rPr>
                <w:rStyle w:val="normaltextrun"/>
                <w:rFonts w:cs="Calibri"/>
                <w:color w:val="000000"/>
                <w:sz w:val="20"/>
                <w:szCs w:val="20"/>
                <w:bdr w:val="none" w:color="auto" w:sz="0" w:space="0" w:frame="1"/>
                <w:lang w:val="en-US"/>
              </w:rPr>
              <w:t xml:space="preserve"> systems.</w:t>
            </w:r>
          </w:p>
        </w:tc>
      </w:tr>
      <w:tr w:rsidRPr="008F44BF" w:rsidR="00421060" w:rsidTr="2475301B" w14:paraId="5F8496A6" w14:textId="77777777">
        <w:tc>
          <w:tcPr>
            <w:tcW w:w="10790" w:type="dxa"/>
            <w:gridSpan w:val="9"/>
            <w:shd w:val="clear" w:color="auto" w:fill="EEECE1"/>
            <w:tcMar/>
          </w:tcPr>
          <w:p w:rsidRPr="003206CE" w:rsidR="00421060" w:rsidRDefault="00421060" w14:paraId="216FF7DD" w14:textId="77777777">
            <w:pPr>
              <w:spacing w:after="0" w:line="240" w:lineRule="auto"/>
              <w:rPr>
                <w:b/>
              </w:rPr>
            </w:pPr>
          </w:p>
        </w:tc>
      </w:tr>
      <w:tr w:rsidRPr="008F44BF" w:rsidR="00421060" w:rsidTr="2475301B" w14:paraId="619EA28C" w14:textId="77777777">
        <w:trPr>
          <w:trHeight w:val="800"/>
        </w:trPr>
        <w:tc>
          <w:tcPr>
            <w:tcW w:w="10790" w:type="dxa"/>
            <w:gridSpan w:val="9"/>
            <w:tcMar/>
          </w:tcPr>
          <w:p w:rsidRPr="00880D19" w:rsidR="00421060" w:rsidRDefault="00AA4D3C" w14:paraId="7C945570" w14:textId="394865C4">
            <w:pPr>
              <w:pStyle w:val="NoSpacing"/>
              <w:rPr>
                <w:szCs w:val="20"/>
              </w:rPr>
            </w:pPr>
            <w:r>
              <w:rPr>
                <w:rFonts w:eastAsiaTheme="minorEastAsia" w:cstheme="minorHAnsi"/>
                <w:b/>
                <w:szCs w:val="24"/>
              </w:rPr>
              <w:t>Connection to Anchoring Phenomenon</w:t>
            </w:r>
            <w:r w:rsidRPr="000533A8" w:rsidR="00421060">
              <w:rPr>
                <w:rFonts w:eastAsiaTheme="minorEastAsia" w:cstheme="minorHAnsi"/>
                <w:b/>
                <w:szCs w:val="24"/>
              </w:rPr>
              <w:t>:</w:t>
            </w:r>
            <w:r w:rsidRPr="000533A8" w:rsidR="00421060">
              <w:rPr>
                <w:rFonts w:eastAsiaTheme="minorEastAsia" w:cstheme="minorHAnsi"/>
                <w:szCs w:val="24"/>
              </w:rPr>
              <w:t xml:space="preserve"> </w:t>
            </w:r>
            <w:r w:rsidR="00891A70">
              <w:rPr>
                <w:rFonts w:eastAsiaTheme="minorEastAsia" w:cstheme="minorHAnsi"/>
                <w:szCs w:val="24"/>
              </w:rPr>
              <w:t xml:space="preserve"> How do winds and air masses change weather when there is an obstruction of a mountain chain that affects weather variables and creates a </w:t>
            </w:r>
            <w:proofErr w:type="gramStart"/>
            <w:r w:rsidR="00891A70">
              <w:rPr>
                <w:rFonts w:eastAsiaTheme="minorEastAsia" w:cstheme="minorHAnsi"/>
                <w:szCs w:val="24"/>
              </w:rPr>
              <w:t>phenomena</w:t>
            </w:r>
            <w:proofErr w:type="gramEnd"/>
            <w:r w:rsidR="00891A70">
              <w:rPr>
                <w:rFonts w:eastAsiaTheme="minorEastAsia" w:cstheme="minorHAnsi"/>
                <w:szCs w:val="24"/>
              </w:rPr>
              <w:t xml:space="preserve"> such as a windward and leeward side of a mountain that adversely affects a community of people and directly</w:t>
            </w:r>
            <w:r w:rsidR="00327783">
              <w:rPr>
                <w:rFonts w:eastAsiaTheme="minorEastAsia" w:cstheme="minorHAnsi"/>
                <w:szCs w:val="24"/>
              </w:rPr>
              <w:t xml:space="preserve"> benefits others in the scientific phenomena.</w:t>
            </w:r>
          </w:p>
        </w:tc>
      </w:tr>
      <w:tr w:rsidRPr="008F44BF" w:rsidR="005F6BD9" w:rsidTr="2475301B" w14:paraId="3E9086E9" w14:textId="77777777">
        <w:tc>
          <w:tcPr>
            <w:tcW w:w="10790" w:type="dxa"/>
            <w:gridSpan w:val="9"/>
            <w:shd w:val="clear" w:color="auto" w:fill="EEECE1"/>
            <w:tcMar/>
          </w:tcPr>
          <w:p w:rsidRPr="003206CE" w:rsidR="005F6BD9" w:rsidRDefault="005F6BD9" w14:paraId="78CF2A23" w14:textId="77777777">
            <w:pPr>
              <w:spacing w:after="0" w:line="240" w:lineRule="auto"/>
              <w:rPr>
                <w:b/>
              </w:rPr>
            </w:pPr>
            <w:bookmarkStart w:name="_Hlk160713170" w:id="0"/>
          </w:p>
        </w:tc>
      </w:tr>
      <w:tr w:rsidRPr="008F44BF" w:rsidR="005F6BD9" w:rsidTr="2475301B" w14:paraId="089BB948" w14:textId="77777777">
        <w:trPr>
          <w:trHeight w:val="800"/>
        </w:trPr>
        <w:tc>
          <w:tcPr>
            <w:tcW w:w="10790" w:type="dxa"/>
            <w:gridSpan w:val="9"/>
            <w:tcMar/>
          </w:tcPr>
          <w:p w:rsidRPr="00880D19" w:rsidR="005F6BD9" w:rsidRDefault="00E3331D" w14:paraId="49947EC6" w14:textId="0BF8B2F9">
            <w:pPr>
              <w:pStyle w:val="NoSpacing"/>
              <w:rPr>
                <w:szCs w:val="20"/>
              </w:rPr>
            </w:pPr>
            <w:r>
              <w:rPr>
                <w:rFonts w:eastAsiaTheme="minorEastAsia" w:cstheme="minorHAnsi"/>
                <w:b/>
                <w:szCs w:val="24"/>
              </w:rPr>
              <w:lastRenderedPageBreak/>
              <w:t>Essential Question(s)</w:t>
            </w:r>
            <w:r w:rsidRPr="000533A8" w:rsidR="005F6BD9">
              <w:rPr>
                <w:rFonts w:eastAsiaTheme="minorEastAsia" w:cstheme="minorHAnsi"/>
                <w:b/>
                <w:szCs w:val="24"/>
              </w:rPr>
              <w:t>:</w:t>
            </w:r>
            <w:r w:rsidRPr="000533A8" w:rsidR="005F6BD9">
              <w:rPr>
                <w:rFonts w:eastAsiaTheme="minorEastAsia" w:cstheme="minorHAnsi"/>
                <w:szCs w:val="24"/>
              </w:rPr>
              <w:t xml:space="preserve"> </w:t>
            </w:r>
            <w:r w:rsidR="008B3FCF">
              <w:rPr>
                <w:rFonts w:eastAsiaTheme="minorEastAsia" w:cstheme="minorHAnsi"/>
                <w:szCs w:val="24"/>
              </w:rPr>
              <w:t>Why does a tropical Island</w:t>
            </w:r>
            <w:r w:rsidR="00B71BB5">
              <w:rPr>
                <w:rFonts w:eastAsiaTheme="minorEastAsia" w:cstheme="minorHAnsi"/>
                <w:szCs w:val="24"/>
              </w:rPr>
              <w:t xml:space="preserve"> that has a geological structure as orogeny change the climate and </w:t>
            </w:r>
            <w:r w:rsidR="00B814EF">
              <w:rPr>
                <w:rFonts w:eastAsiaTheme="minorEastAsia" w:cstheme="minorHAnsi"/>
                <w:szCs w:val="24"/>
              </w:rPr>
              <w:t>social class of its habitants.</w:t>
            </w:r>
          </w:p>
        </w:tc>
      </w:tr>
      <w:bookmarkEnd w:id="0"/>
      <w:tr w:rsidR="005F6BD9" w:rsidTr="2475301B" w14:paraId="2DA7DE76" w14:textId="77777777">
        <w:tc>
          <w:tcPr>
            <w:tcW w:w="10790" w:type="dxa"/>
            <w:gridSpan w:val="9"/>
            <w:shd w:val="clear" w:color="auto" w:fill="EEECE1"/>
            <w:tcMar/>
          </w:tcPr>
          <w:p w:rsidRPr="00493481" w:rsidR="005F6BD9" w:rsidRDefault="00493481" w14:paraId="591FA272" w14:textId="49824759">
            <w:pPr>
              <w:spacing w:after="0" w:line="240" w:lineRule="auto"/>
              <w:rPr>
                <w:b/>
                <w:bCs/>
              </w:rPr>
            </w:pPr>
            <w:r w:rsidRPr="00493481">
              <w:rPr>
                <w:b/>
                <w:bCs/>
              </w:rPr>
              <w:t>Instructional</w:t>
            </w:r>
            <w:r>
              <w:rPr>
                <w:b/>
                <w:bCs/>
              </w:rPr>
              <w:t xml:space="preserve"> </w:t>
            </w:r>
            <w:r w:rsidRPr="00493481">
              <w:rPr>
                <w:b/>
                <w:bCs/>
              </w:rPr>
              <w:t>Strategies</w:t>
            </w:r>
            <w:r>
              <w:rPr>
                <w:b/>
                <w:bCs/>
              </w:rPr>
              <w:t xml:space="preserve"> </w:t>
            </w:r>
            <w:r w:rsidRPr="00493481">
              <w:rPr>
                <w:b/>
                <w:bCs/>
              </w:rPr>
              <w:t>&amp;</w:t>
            </w:r>
            <w:r>
              <w:rPr>
                <w:b/>
                <w:bCs/>
              </w:rPr>
              <w:t xml:space="preserve"> </w:t>
            </w:r>
            <w:r w:rsidRPr="00493481">
              <w:rPr>
                <w:b/>
                <w:bCs/>
              </w:rPr>
              <w:t>Learning</w:t>
            </w:r>
            <w:r>
              <w:rPr>
                <w:b/>
                <w:bCs/>
              </w:rPr>
              <w:t xml:space="preserve"> </w:t>
            </w:r>
            <w:r w:rsidRPr="00493481">
              <w:rPr>
                <w:b/>
                <w:bCs/>
              </w:rPr>
              <w:t>Tasks:</w:t>
            </w:r>
            <w:r>
              <w:rPr>
                <w:b/>
                <w:bCs/>
              </w:rPr>
              <w:t xml:space="preserve"> </w:t>
            </w:r>
            <w:r w:rsidRPr="00493481">
              <w:rPr>
                <w:b/>
                <w:bCs/>
              </w:rPr>
              <w:t>Engage,</w:t>
            </w:r>
            <w:r>
              <w:rPr>
                <w:b/>
                <w:bCs/>
              </w:rPr>
              <w:t xml:space="preserve"> </w:t>
            </w:r>
            <w:r w:rsidRPr="00493481">
              <w:rPr>
                <w:b/>
                <w:bCs/>
              </w:rPr>
              <w:t>Explore,</w:t>
            </w:r>
            <w:r>
              <w:rPr>
                <w:b/>
                <w:bCs/>
              </w:rPr>
              <w:t xml:space="preserve"> </w:t>
            </w:r>
            <w:r w:rsidRPr="00493481">
              <w:rPr>
                <w:b/>
                <w:bCs/>
              </w:rPr>
              <w:t>Explain,</w:t>
            </w:r>
            <w:r>
              <w:rPr>
                <w:b/>
                <w:bCs/>
              </w:rPr>
              <w:t xml:space="preserve"> </w:t>
            </w:r>
            <w:r w:rsidRPr="00493481">
              <w:rPr>
                <w:b/>
                <w:bCs/>
              </w:rPr>
              <w:t>Elaborate,</w:t>
            </w:r>
            <w:r>
              <w:rPr>
                <w:b/>
                <w:bCs/>
              </w:rPr>
              <w:t xml:space="preserve"> </w:t>
            </w:r>
            <w:r w:rsidRPr="00493481">
              <w:rPr>
                <w:b/>
                <w:bCs/>
              </w:rPr>
              <w:t>Evaluate</w:t>
            </w:r>
          </w:p>
        </w:tc>
      </w:tr>
      <w:tr w:rsidR="005F6BD9" w:rsidTr="2475301B" w14:paraId="3F525409" w14:textId="77777777">
        <w:tc>
          <w:tcPr>
            <w:tcW w:w="3505" w:type="dxa"/>
            <w:gridSpan w:val="2"/>
            <w:tcBorders>
              <w:bottom w:val="single" w:color="000000" w:themeColor="text1" w:sz="4" w:space="0"/>
            </w:tcBorders>
            <w:tcMar/>
          </w:tcPr>
          <w:p w:rsidRPr="003206CE" w:rsidR="005F6BD9" w:rsidRDefault="007170AA" w14:paraId="1C0E0FB0" w14:textId="1B6FABBF">
            <w:pPr>
              <w:autoSpaceDE w:val="0"/>
              <w:autoSpaceDN w:val="0"/>
              <w:adjustRightInd w:val="0"/>
              <w:spacing w:after="0" w:line="240" w:lineRule="auto"/>
              <w:rPr>
                <w:rFonts w:cs="Courier New"/>
                <w:b/>
              </w:rPr>
            </w:pPr>
            <w:r>
              <w:rPr>
                <w:rFonts w:cs="Courier New"/>
                <w:b/>
              </w:rPr>
              <w:t>Engage</w:t>
            </w:r>
            <w:r w:rsidRPr="003206CE" w:rsidR="005F6BD9">
              <w:rPr>
                <w:rFonts w:cs="Courier New"/>
                <w:b/>
              </w:rPr>
              <w:t>:</w:t>
            </w:r>
            <w:r w:rsidR="006C1FC9">
              <w:rPr>
                <w:rFonts w:cs="Courier New"/>
                <w:bCs/>
              </w:rPr>
              <w:t xml:space="preserve"> </w:t>
            </w:r>
            <w:r w:rsidR="006C1FC9">
              <w:rPr>
                <w:rFonts w:cs="Courier New"/>
                <w:bCs/>
                <w:i/>
                <w:iCs/>
              </w:rPr>
              <w:t>Anchoring phenomen</w:t>
            </w:r>
            <w:r w:rsidR="008D72E6">
              <w:rPr>
                <w:rFonts w:cs="Courier New"/>
                <w:bCs/>
                <w:i/>
                <w:iCs/>
              </w:rPr>
              <w:t>on, demonstration; observations of images, video clip or data…</w:t>
            </w:r>
            <w:r w:rsidRPr="003206CE" w:rsidR="005F6BD9">
              <w:rPr>
                <w:rFonts w:cs="Courier New"/>
                <w:b/>
              </w:rPr>
              <w:t xml:space="preserve">                                                      </w:t>
            </w:r>
          </w:p>
          <w:p w:rsidRPr="00F5335C" w:rsidR="005F6BD9" w:rsidRDefault="005F6BD9" w14:paraId="627C9CF7" w14:textId="77777777">
            <w:pPr>
              <w:spacing w:after="0" w:line="240" w:lineRule="auto"/>
              <w:rPr>
                <w:rFonts w:cs="Courier New"/>
                <w:sz w:val="18"/>
                <w:szCs w:val="18"/>
              </w:rPr>
            </w:pPr>
          </w:p>
        </w:tc>
        <w:tc>
          <w:tcPr>
            <w:tcW w:w="7285" w:type="dxa"/>
            <w:gridSpan w:val="7"/>
            <w:tcBorders>
              <w:bottom w:val="single" w:color="000000" w:themeColor="text1" w:sz="4" w:space="0"/>
            </w:tcBorders>
            <w:tcMar/>
          </w:tcPr>
          <w:p w:rsidR="005F6BD9" w:rsidP="00AC2DA8" w:rsidRDefault="005F6BD9" w14:paraId="1E55DE59" w14:textId="77777777">
            <w:pPr>
              <w:spacing w:after="0" w:line="240" w:lineRule="auto"/>
              <w:jc w:val="center"/>
            </w:pPr>
          </w:p>
          <w:p w:rsidR="005F6BD9" w:rsidP="00680EDB" w:rsidRDefault="00B814EF" w14:paraId="29933203" w14:textId="1D85AC05">
            <w:pPr>
              <w:spacing w:after="0" w:line="240" w:lineRule="auto"/>
            </w:pPr>
            <w:r>
              <w:t xml:space="preserve">Aerial photos of the </w:t>
            </w:r>
            <w:proofErr w:type="spellStart"/>
            <w:r w:rsidR="0071300B">
              <w:t>Domenican</w:t>
            </w:r>
            <w:proofErr w:type="spellEnd"/>
            <w:r w:rsidR="0071300B">
              <w:t xml:space="preserve"> Republic showing the grass lands vs Desert</w:t>
            </w:r>
            <w:r w:rsidR="005C6BDF">
              <w:t xml:space="preserve">, showing two pictures of a biologist from </w:t>
            </w:r>
            <w:proofErr w:type="spellStart"/>
            <w:r w:rsidR="005C6BDF">
              <w:t>Domenican</w:t>
            </w:r>
            <w:proofErr w:type="spellEnd"/>
            <w:r w:rsidR="005C6BDF">
              <w:t xml:space="preserve"> Republic vs Haiti.  Rain </w:t>
            </w:r>
            <w:proofErr w:type="gramStart"/>
            <w:r w:rsidR="005C6BDF">
              <w:t>fall</w:t>
            </w:r>
            <w:proofErr w:type="gramEnd"/>
            <w:r w:rsidR="005C6BDF">
              <w:t xml:space="preserve"> totals for the D.R. vs Haiti</w:t>
            </w:r>
            <w:r w:rsidR="0013057A">
              <w:t xml:space="preserve">.  Quick video clip of a typical day of Highs school student in the </w:t>
            </w:r>
            <w:proofErr w:type="spellStart"/>
            <w:r w:rsidR="00680EDB">
              <w:t>Domenican</w:t>
            </w:r>
            <w:proofErr w:type="spellEnd"/>
            <w:r w:rsidR="00680EDB">
              <w:t xml:space="preserve"> Republic vs Haiti.</w:t>
            </w:r>
          </w:p>
          <w:p w:rsidR="005F6BD9" w:rsidP="00AC2DA8" w:rsidRDefault="005F6BD9" w14:paraId="04599633" w14:textId="77777777">
            <w:pPr>
              <w:spacing w:after="0" w:line="240" w:lineRule="auto"/>
              <w:jc w:val="center"/>
            </w:pPr>
          </w:p>
          <w:p w:rsidR="005F6BD9" w:rsidP="00AC2DA8" w:rsidRDefault="005F6BD9" w14:paraId="704D823F" w14:textId="77777777">
            <w:pPr>
              <w:spacing w:after="0" w:line="240" w:lineRule="auto"/>
              <w:jc w:val="center"/>
            </w:pPr>
          </w:p>
          <w:p w:rsidR="005F6BD9" w:rsidP="00AC2DA8" w:rsidRDefault="005F6BD9" w14:paraId="28430097" w14:textId="77777777">
            <w:pPr>
              <w:spacing w:after="0" w:line="240" w:lineRule="auto"/>
              <w:jc w:val="center"/>
            </w:pPr>
          </w:p>
          <w:p w:rsidRPr="001707BA" w:rsidR="005F6BD9" w:rsidP="00AC2DA8" w:rsidRDefault="005F6BD9" w14:paraId="619E9B40" w14:textId="688A9A01">
            <w:pPr>
              <w:spacing w:after="0" w:line="240" w:lineRule="auto"/>
              <w:jc w:val="center"/>
            </w:pPr>
          </w:p>
        </w:tc>
      </w:tr>
      <w:tr w:rsidR="005F6BD9" w:rsidTr="2475301B" w14:paraId="2BA68166" w14:textId="77777777">
        <w:tc>
          <w:tcPr>
            <w:tcW w:w="10790" w:type="dxa"/>
            <w:gridSpan w:val="9"/>
            <w:shd w:val="clear" w:color="auto" w:fill="EEECE1"/>
            <w:tcMar/>
          </w:tcPr>
          <w:p w:rsidR="005F6BD9" w:rsidRDefault="005F6BD9" w14:paraId="546EA859" w14:textId="77777777">
            <w:pPr>
              <w:spacing w:after="0" w:line="240" w:lineRule="auto"/>
            </w:pPr>
          </w:p>
        </w:tc>
      </w:tr>
      <w:tr w:rsidR="005F6BD9" w:rsidTr="2475301B" w14:paraId="3876C4DA" w14:textId="77777777">
        <w:tc>
          <w:tcPr>
            <w:tcW w:w="3505" w:type="dxa"/>
            <w:gridSpan w:val="2"/>
            <w:shd w:val="clear" w:color="auto" w:fill="auto"/>
            <w:tcMar/>
          </w:tcPr>
          <w:p w:rsidRPr="00526C54" w:rsidR="005F6BD9" w:rsidRDefault="00D76C8D" w14:paraId="2DBEF734" w14:textId="042C88EF">
            <w:pPr>
              <w:autoSpaceDE w:val="0"/>
              <w:autoSpaceDN w:val="0"/>
              <w:adjustRightInd w:val="0"/>
              <w:spacing w:after="0" w:line="240" w:lineRule="auto"/>
              <w:rPr>
                <w:rFonts w:cs="Courier New"/>
                <w:bCs/>
                <w:i/>
                <w:iCs/>
              </w:rPr>
            </w:pPr>
            <w:r>
              <w:rPr>
                <w:rFonts w:cs="Courier New"/>
                <w:b/>
              </w:rPr>
              <w:t>Explore</w:t>
            </w:r>
            <w:r w:rsidR="00CD0408">
              <w:rPr>
                <w:rFonts w:cs="Courier New"/>
                <w:b/>
              </w:rPr>
              <w:t>:</w:t>
            </w:r>
            <w:r w:rsidR="005F6BD9">
              <w:rPr>
                <w:rFonts w:cs="Courier New"/>
                <w:b/>
              </w:rPr>
              <w:t xml:space="preserve"> </w:t>
            </w:r>
            <w:r w:rsidR="00526C54">
              <w:rPr>
                <w:rFonts w:cs="Courier New"/>
                <w:bCs/>
                <w:i/>
                <w:iCs/>
              </w:rPr>
              <w:t>Students investigate</w:t>
            </w:r>
            <w:r w:rsidR="00E157AE">
              <w:rPr>
                <w:rFonts w:cs="Courier New"/>
                <w:bCs/>
                <w:i/>
                <w:iCs/>
              </w:rPr>
              <w:t>, experiment, hands-on activity</w:t>
            </w:r>
            <w:r w:rsidR="00682A31">
              <w:rPr>
                <w:rFonts w:cs="Courier New"/>
                <w:bCs/>
                <w:i/>
                <w:iCs/>
              </w:rPr>
              <w:t>….</w:t>
            </w:r>
          </w:p>
        </w:tc>
        <w:tc>
          <w:tcPr>
            <w:tcW w:w="7285" w:type="dxa"/>
            <w:gridSpan w:val="7"/>
            <w:shd w:val="clear" w:color="auto" w:fill="auto"/>
            <w:tcMar/>
          </w:tcPr>
          <w:p w:rsidR="005F6BD9" w:rsidP="005F6BD9" w:rsidRDefault="005F6BD9" w14:paraId="4CD086B5" w14:textId="77777777">
            <w:pPr>
              <w:spacing w:after="0" w:line="240" w:lineRule="auto"/>
              <w:jc w:val="center"/>
            </w:pPr>
          </w:p>
          <w:p w:rsidR="005F6BD9" w:rsidP="005F6BD9" w:rsidRDefault="00E42D9E" w14:paraId="27907E00" w14:textId="761D0213">
            <w:pPr>
              <w:spacing w:after="0" w:line="240" w:lineRule="auto"/>
              <w:jc w:val="center"/>
            </w:pPr>
            <w:proofErr w:type="gramStart"/>
            <w:r>
              <w:t>So</w:t>
            </w:r>
            <w:proofErr w:type="gramEnd"/>
            <w:r>
              <w:t xml:space="preserve"> after students see how the two different communities live and dwell under </w:t>
            </w:r>
            <w:r w:rsidR="004856C8">
              <w:t>different</w:t>
            </w:r>
            <w:r>
              <w:t xml:space="preserve"> circumstances and they see the landscape that </w:t>
            </w:r>
            <w:r w:rsidR="004856C8">
              <w:t>has</w:t>
            </w:r>
            <w:r>
              <w:t xml:space="preserve"> developed in the island </w:t>
            </w:r>
            <w:r w:rsidR="00F604CF">
              <w:t xml:space="preserve">the teacher will direct to a C.A.F.  Why and how could this phenomena occur.  </w:t>
            </w:r>
            <w:r w:rsidR="00965F22">
              <w:t>Orogeny/mountains/latitude and longitude</w:t>
            </w:r>
            <w:r w:rsidR="008A0FFF">
              <w:t>/climate vs weather.</w:t>
            </w:r>
            <w:r w:rsidR="005D27EC">
              <w:t xml:space="preserve">  </w:t>
            </w:r>
            <w:r w:rsidR="00F30E33">
              <w:t>Windward vs leeward</w:t>
            </w:r>
            <w:r w:rsidR="003349BE">
              <w:t>/Rain shadow</w:t>
            </w:r>
            <w:r w:rsidR="004856C8">
              <w:t xml:space="preserve"> Deforestation of land due to economics.  The why</w:t>
            </w:r>
            <w:r w:rsidR="00077AA2">
              <w:t xml:space="preserve">, the how and when is </w:t>
            </w:r>
            <w:proofErr w:type="gramStart"/>
            <w:r w:rsidR="00077AA2">
              <w:t xml:space="preserve">this </w:t>
            </w:r>
            <w:r w:rsidR="00E8290D">
              <w:t>phenomena</w:t>
            </w:r>
            <w:proofErr w:type="gramEnd"/>
            <w:r w:rsidR="00077AA2">
              <w:t xml:space="preserve"> occurred in Haiti</w:t>
            </w:r>
          </w:p>
          <w:p w:rsidR="005F6BD9" w:rsidP="005F6BD9" w:rsidRDefault="005F6BD9" w14:paraId="13BDECDA" w14:textId="77777777">
            <w:pPr>
              <w:spacing w:after="0" w:line="240" w:lineRule="auto"/>
              <w:jc w:val="center"/>
            </w:pPr>
          </w:p>
          <w:p w:rsidR="005F6BD9" w:rsidP="005F6BD9" w:rsidRDefault="005F6BD9" w14:paraId="05936042" w14:textId="77777777">
            <w:pPr>
              <w:spacing w:after="0" w:line="240" w:lineRule="auto"/>
              <w:jc w:val="center"/>
            </w:pPr>
          </w:p>
          <w:p w:rsidR="005F6BD9" w:rsidP="005F6BD9" w:rsidRDefault="005F6BD9" w14:paraId="1C676266" w14:textId="77777777">
            <w:pPr>
              <w:spacing w:after="0" w:line="240" w:lineRule="auto"/>
              <w:jc w:val="center"/>
            </w:pPr>
          </w:p>
          <w:p w:rsidR="005F6BD9" w:rsidP="005F6BD9" w:rsidRDefault="005F6BD9" w14:paraId="5E1C5B55" w14:textId="77777777">
            <w:pPr>
              <w:spacing w:after="0" w:line="240" w:lineRule="auto"/>
              <w:jc w:val="center"/>
            </w:pPr>
          </w:p>
          <w:p w:rsidR="005F6BD9" w:rsidP="005F6BD9" w:rsidRDefault="005F6BD9" w14:paraId="7B85CED8" w14:textId="77777777">
            <w:pPr>
              <w:spacing w:after="0" w:line="240" w:lineRule="auto"/>
              <w:jc w:val="center"/>
            </w:pPr>
          </w:p>
          <w:p w:rsidR="005F6BD9" w:rsidP="005F6BD9" w:rsidRDefault="005F6BD9" w14:paraId="2CF9F05D" w14:textId="77777777">
            <w:pPr>
              <w:spacing w:after="0" w:line="240" w:lineRule="auto"/>
              <w:jc w:val="center"/>
            </w:pPr>
          </w:p>
          <w:p w:rsidR="005F6BD9" w:rsidP="005F6BD9" w:rsidRDefault="005F6BD9" w14:paraId="4F4C5889" w14:textId="77777777">
            <w:pPr>
              <w:spacing w:after="0" w:line="240" w:lineRule="auto"/>
              <w:jc w:val="center"/>
            </w:pPr>
          </w:p>
          <w:p w:rsidR="005F6BD9" w:rsidP="005F6BD9" w:rsidRDefault="005F6BD9" w14:paraId="03A6E5AD" w14:textId="77777777">
            <w:pPr>
              <w:spacing w:after="0" w:line="240" w:lineRule="auto"/>
              <w:jc w:val="center"/>
            </w:pPr>
          </w:p>
          <w:p w:rsidR="005F6BD9" w:rsidP="005F6BD9" w:rsidRDefault="005F6BD9" w14:paraId="2612D6C5" w14:textId="77777777">
            <w:pPr>
              <w:spacing w:after="0" w:line="240" w:lineRule="auto"/>
              <w:jc w:val="center"/>
            </w:pPr>
          </w:p>
          <w:p w:rsidR="005F6BD9" w:rsidP="005F6BD9" w:rsidRDefault="005F6BD9" w14:paraId="3A6E6FF0" w14:textId="77777777">
            <w:pPr>
              <w:spacing w:after="0" w:line="240" w:lineRule="auto"/>
              <w:jc w:val="center"/>
            </w:pPr>
          </w:p>
          <w:p w:rsidR="005F6BD9" w:rsidP="005F6BD9" w:rsidRDefault="005F6BD9" w14:paraId="30AA8D5C" w14:textId="3BC61DB5">
            <w:pPr>
              <w:spacing w:after="0" w:line="240" w:lineRule="auto"/>
              <w:jc w:val="center"/>
            </w:pPr>
          </w:p>
        </w:tc>
      </w:tr>
      <w:tr w:rsidR="00CD0408" w:rsidTr="2475301B" w14:paraId="26673CC9" w14:textId="77777777">
        <w:tc>
          <w:tcPr>
            <w:tcW w:w="10790" w:type="dxa"/>
            <w:gridSpan w:val="9"/>
            <w:shd w:val="clear" w:color="auto" w:fill="EEECE1"/>
            <w:tcMar/>
          </w:tcPr>
          <w:p w:rsidR="00CD0408" w:rsidRDefault="00CD0408" w14:paraId="502B40F1" w14:textId="77777777">
            <w:pPr>
              <w:spacing w:after="0" w:line="240" w:lineRule="auto"/>
            </w:pPr>
          </w:p>
        </w:tc>
      </w:tr>
      <w:tr w:rsidR="00CD0408" w:rsidTr="2475301B" w14:paraId="6EB90734" w14:textId="77777777">
        <w:tc>
          <w:tcPr>
            <w:tcW w:w="3505" w:type="dxa"/>
            <w:gridSpan w:val="2"/>
            <w:tcBorders>
              <w:bottom w:val="single" w:color="000000" w:themeColor="text1" w:sz="4" w:space="0"/>
            </w:tcBorders>
            <w:tcMar/>
          </w:tcPr>
          <w:p w:rsidRPr="00682A31" w:rsidR="00CD0408" w:rsidRDefault="00CD0408" w14:paraId="6193BFB0" w14:textId="4A68C238">
            <w:pPr>
              <w:autoSpaceDE w:val="0"/>
              <w:autoSpaceDN w:val="0"/>
              <w:adjustRightInd w:val="0"/>
              <w:spacing w:after="0" w:line="240" w:lineRule="auto"/>
              <w:rPr>
                <w:rFonts w:cs="Courier New"/>
                <w:bCs/>
                <w:i/>
                <w:iCs/>
                <w:sz w:val="20"/>
                <w:szCs w:val="20"/>
              </w:rPr>
            </w:pPr>
            <w:r>
              <w:rPr>
                <w:rFonts w:cs="Courier New"/>
                <w:b/>
              </w:rPr>
              <w:t>Explain:</w:t>
            </w:r>
            <w:r w:rsidRPr="003206CE">
              <w:rPr>
                <w:rFonts w:cs="Courier New"/>
                <w:b/>
              </w:rPr>
              <w:t xml:space="preserve"> </w:t>
            </w:r>
            <w:r w:rsidR="00682A31">
              <w:rPr>
                <w:rFonts w:cs="Courier New"/>
                <w:bCs/>
                <w:i/>
                <w:iCs/>
              </w:rPr>
              <w:t>Students share their observa</w:t>
            </w:r>
            <w:r w:rsidR="000C1200">
              <w:rPr>
                <w:rFonts w:cs="Courier New"/>
                <w:bCs/>
                <w:i/>
                <w:iCs/>
              </w:rPr>
              <w:t>tions and evidence to explain their understanding…possible whole group/class discussion</w:t>
            </w:r>
            <w:r w:rsidR="000D1A51">
              <w:rPr>
                <w:rFonts w:cs="Courier New"/>
                <w:bCs/>
                <w:i/>
                <w:iCs/>
              </w:rPr>
              <w:t>…</w:t>
            </w:r>
          </w:p>
          <w:p w:rsidRPr="003206CE" w:rsidR="00CD0408" w:rsidRDefault="00CD0408" w14:paraId="7C2DA684" w14:textId="77777777">
            <w:pPr>
              <w:autoSpaceDE w:val="0"/>
              <w:autoSpaceDN w:val="0"/>
              <w:adjustRightInd w:val="0"/>
              <w:spacing w:after="0" w:line="240" w:lineRule="auto"/>
              <w:rPr>
                <w:rFonts w:cs="Courier New"/>
              </w:rPr>
            </w:pPr>
          </w:p>
        </w:tc>
        <w:tc>
          <w:tcPr>
            <w:tcW w:w="7285" w:type="dxa"/>
            <w:gridSpan w:val="7"/>
            <w:tcBorders>
              <w:bottom w:val="single" w:color="000000" w:themeColor="text1" w:sz="4" w:space="0"/>
            </w:tcBorders>
            <w:tcMar/>
          </w:tcPr>
          <w:p w:rsidR="001A0DF2" w:rsidRDefault="009D06B8" w14:paraId="47D1CF60" w14:textId="7E2EBC71">
            <w:pPr>
              <w:spacing w:after="0" w:line="240" w:lineRule="auto"/>
              <w:jc w:val="center"/>
            </w:pPr>
            <w:r>
              <w:t>Using a model of a windward/Leeward</w:t>
            </w:r>
          </w:p>
          <w:p w:rsidR="00CF14EB" w:rsidRDefault="00076505" w14:paraId="4BBDE48B" w14:textId="620043F1">
            <w:pPr>
              <w:spacing w:after="0" w:line="240" w:lineRule="auto"/>
              <w:jc w:val="center"/>
            </w:pPr>
            <w:r w:rsidRPr="00CF14EB">
              <w:rPr>
                <w:noProof/>
              </w:rPr>
              <w:drawing>
                <wp:anchor distT="0" distB="0" distL="114300" distR="114300" simplePos="0" relativeHeight="251658240" behindDoc="0" locked="0" layoutInCell="1" allowOverlap="1" wp14:anchorId="4B8320A5" wp14:editId="3A44E44D">
                  <wp:simplePos x="0" y="0"/>
                  <wp:positionH relativeFrom="column">
                    <wp:posOffset>272414</wp:posOffset>
                  </wp:positionH>
                  <wp:positionV relativeFrom="paragraph">
                    <wp:posOffset>10795</wp:posOffset>
                  </wp:positionV>
                  <wp:extent cx="3762375" cy="2133253"/>
                  <wp:effectExtent l="0" t="0" r="0" b="635"/>
                  <wp:wrapNone/>
                  <wp:docPr id="108483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3928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77448" cy="2141799"/>
                          </a:xfrm>
                          <a:prstGeom prst="rect">
                            <a:avLst/>
                          </a:prstGeom>
                        </pic:spPr>
                      </pic:pic>
                    </a:graphicData>
                  </a:graphic>
                  <wp14:sizeRelH relativeFrom="margin">
                    <wp14:pctWidth>0</wp14:pctWidth>
                  </wp14:sizeRelH>
                  <wp14:sizeRelV relativeFrom="margin">
                    <wp14:pctHeight>0</wp14:pctHeight>
                  </wp14:sizeRelV>
                </wp:anchor>
              </w:drawing>
            </w:r>
          </w:p>
          <w:p w:rsidR="004856C8" w:rsidP="004856C8" w:rsidRDefault="004856C8" w14:paraId="3B138BE3" w14:textId="77777777">
            <w:pPr>
              <w:spacing w:after="0" w:line="240" w:lineRule="auto"/>
            </w:pPr>
          </w:p>
          <w:p w:rsidR="004856C8" w:rsidP="004856C8" w:rsidRDefault="004856C8" w14:paraId="752429D7" w14:textId="77777777">
            <w:pPr>
              <w:spacing w:after="0" w:line="240" w:lineRule="auto"/>
            </w:pPr>
          </w:p>
          <w:p w:rsidR="004856C8" w:rsidP="004856C8" w:rsidRDefault="004856C8" w14:paraId="73A1AFE4" w14:textId="77777777">
            <w:pPr>
              <w:spacing w:after="0" w:line="240" w:lineRule="auto"/>
            </w:pPr>
          </w:p>
          <w:p w:rsidR="00CF14EB" w:rsidP="004856C8" w:rsidRDefault="00CF14EB" w14:paraId="428DD93E" w14:textId="77777777">
            <w:pPr>
              <w:spacing w:after="0" w:line="240" w:lineRule="auto"/>
            </w:pPr>
          </w:p>
          <w:p w:rsidR="00CF14EB" w:rsidP="004856C8" w:rsidRDefault="00CF14EB" w14:paraId="1B9107CA" w14:textId="77777777">
            <w:pPr>
              <w:spacing w:after="0" w:line="240" w:lineRule="auto"/>
            </w:pPr>
          </w:p>
          <w:p w:rsidR="00CF14EB" w:rsidP="004856C8" w:rsidRDefault="00CF14EB" w14:paraId="4CD6C73F" w14:textId="77777777">
            <w:pPr>
              <w:spacing w:after="0" w:line="240" w:lineRule="auto"/>
            </w:pPr>
          </w:p>
          <w:p w:rsidR="002E25B0" w:rsidRDefault="002E25B0" w14:paraId="02BACA3C" w14:textId="77777777">
            <w:pPr>
              <w:spacing w:after="0" w:line="240" w:lineRule="auto"/>
              <w:jc w:val="center"/>
            </w:pPr>
          </w:p>
          <w:p w:rsidR="00CD0408" w:rsidRDefault="00CD0408" w14:paraId="5D9E55E8" w14:textId="77777777">
            <w:pPr>
              <w:spacing w:after="0" w:line="240" w:lineRule="auto"/>
              <w:jc w:val="center"/>
            </w:pPr>
          </w:p>
          <w:p w:rsidR="00CD0408" w:rsidRDefault="00CD0408" w14:paraId="1E527DEC" w14:textId="77777777">
            <w:pPr>
              <w:spacing w:after="0" w:line="240" w:lineRule="auto"/>
              <w:jc w:val="center"/>
            </w:pPr>
          </w:p>
          <w:p w:rsidR="00CD0408" w:rsidRDefault="00CD0408" w14:paraId="5DB59C00" w14:textId="77777777">
            <w:pPr>
              <w:spacing w:after="0" w:line="240" w:lineRule="auto"/>
              <w:jc w:val="center"/>
            </w:pPr>
          </w:p>
          <w:p w:rsidR="00CD0408" w:rsidRDefault="00CD0408" w14:paraId="1B2EA0F7" w14:textId="77777777">
            <w:pPr>
              <w:spacing w:after="0" w:line="240" w:lineRule="auto"/>
              <w:jc w:val="center"/>
            </w:pPr>
          </w:p>
          <w:p w:rsidR="00CD0408" w:rsidRDefault="00CD0408" w14:paraId="66E1EBF6" w14:textId="77777777">
            <w:pPr>
              <w:spacing w:after="0" w:line="240" w:lineRule="auto"/>
              <w:jc w:val="center"/>
            </w:pPr>
          </w:p>
          <w:p w:rsidR="00CD0408" w:rsidRDefault="00CD0408" w14:paraId="04261A1B" w14:textId="77777777">
            <w:pPr>
              <w:spacing w:after="0" w:line="240" w:lineRule="auto"/>
              <w:jc w:val="center"/>
            </w:pPr>
          </w:p>
          <w:p w:rsidR="00076505" w:rsidP="00076505" w:rsidRDefault="00076505" w14:paraId="5F3BB4B2" w14:textId="77777777">
            <w:pPr>
              <w:spacing w:after="0" w:line="240" w:lineRule="auto"/>
            </w:pPr>
            <w:r>
              <w:lastRenderedPageBreak/>
              <w:t xml:space="preserve">Students seeing and looking back to Living Environment and Ecosystems can see visually that water is necessary </w:t>
            </w:r>
            <w:proofErr w:type="gramStart"/>
            <w:r>
              <w:t>in order to</w:t>
            </w:r>
            <w:proofErr w:type="gramEnd"/>
            <w:r>
              <w:t xml:space="preserve"> have germination of grass and Primary consumers eating the autotrophs allows for energy to transfer from plant to animal and allows the ecosystem to thrive.  This allows the forest to mature into a tropical rain forest that allows the maximum amount of chemical weathering and physical weathering to occur in this climate.  </w:t>
            </w:r>
          </w:p>
          <w:p w:rsidR="00CD0408" w:rsidRDefault="00CD0408" w14:paraId="44C43A33" w14:textId="77777777">
            <w:pPr>
              <w:spacing w:after="0" w:line="240" w:lineRule="auto"/>
              <w:jc w:val="center"/>
            </w:pPr>
          </w:p>
          <w:p w:rsidR="00CD0408" w:rsidRDefault="00CD0408" w14:paraId="36F99FCD" w14:textId="77777777">
            <w:pPr>
              <w:spacing w:after="0" w:line="240" w:lineRule="auto"/>
              <w:jc w:val="center"/>
            </w:pPr>
          </w:p>
          <w:p w:rsidR="00CD0408" w:rsidRDefault="00CD0408" w14:paraId="21745D2E" w14:textId="77777777">
            <w:pPr>
              <w:spacing w:after="0" w:line="240" w:lineRule="auto"/>
              <w:jc w:val="center"/>
            </w:pPr>
          </w:p>
          <w:p w:rsidR="00CD0408" w:rsidRDefault="00CD0408" w14:paraId="08278229" w14:textId="77777777">
            <w:pPr>
              <w:spacing w:after="0" w:line="240" w:lineRule="auto"/>
              <w:jc w:val="center"/>
            </w:pPr>
          </w:p>
        </w:tc>
      </w:tr>
      <w:tr w:rsidR="0094244B" w:rsidTr="2475301B" w14:paraId="5BC27DD7" w14:textId="77777777">
        <w:tc>
          <w:tcPr>
            <w:tcW w:w="10790" w:type="dxa"/>
            <w:gridSpan w:val="9"/>
            <w:shd w:val="clear" w:color="auto" w:fill="EEECE1"/>
            <w:tcMar/>
          </w:tcPr>
          <w:p w:rsidR="0094244B" w:rsidRDefault="0094244B" w14:paraId="6730F20B" w14:textId="77777777">
            <w:pPr>
              <w:spacing w:after="0" w:line="240" w:lineRule="auto"/>
            </w:pPr>
          </w:p>
        </w:tc>
      </w:tr>
      <w:tr w:rsidR="0094244B" w:rsidTr="2475301B" w14:paraId="2B4D2D87" w14:textId="77777777">
        <w:tc>
          <w:tcPr>
            <w:tcW w:w="3505" w:type="dxa"/>
            <w:gridSpan w:val="2"/>
            <w:tcBorders>
              <w:bottom w:val="single" w:color="000000" w:themeColor="text1" w:sz="4" w:space="0"/>
            </w:tcBorders>
            <w:tcMar/>
          </w:tcPr>
          <w:p w:rsidRPr="000D1A51" w:rsidR="0094244B" w:rsidRDefault="0094244B" w14:paraId="4F6285E2" w14:textId="56D15921">
            <w:pPr>
              <w:autoSpaceDE w:val="0"/>
              <w:autoSpaceDN w:val="0"/>
              <w:adjustRightInd w:val="0"/>
              <w:spacing w:after="0" w:line="240" w:lineRule="auto"/>
              <w:rPr>
                <w:rFonts w:cs="Courier New"/>
                <w:bCs/>
                <w:i/>
                <w:iCs/>
                <w:sz w:val="20"/>
                <w:szCs w:val="20"/>
              </w:rPr>
            </w:pPr>
            <w:r>
              <w:rPr>
                <w:rFonts w:cs="Courier New"/>
                <w:b/>
              </w:rPr>
              <w:t>Elaborate:</w:t>
            </w:r>
            <w:r w:rsidR="000D1A51">
              <w:rPr>
                <w:rFonts w:cs="Courier New"/>
                <w:b/>
              </w:rPr>
              <w:t xml:space="preserve"> </w:t>
            </w:r>
            <w:r w:rsidR="000D1A51">
              <w:rPr>
                <w:rFonts w:cs="Courier New"/>
                <w:bCs/>
                <w:i/>
                <w:iCs/>
              </w:rPr>
              <w:t xml:space="preserve"> </w:t>
            </w:r>
            <w:r w:rsidR="00EE73F8">
              <w:rPr>
                <w:rFonts w:cs="Courier New"/>
                <w:bCs/>
                <w:i/>
                <w:iCs/>
              </w:rPr>
              <w:t>Students apply the science concepts they’ve just learned…</w:t>
            </w:r>
          </w:p>
          <w:p w:rsidRPr="003206CE" w:rsidR="0094244B" w:rsidRDefault="0094244B" w14:paraId="11B714B5" w14:textId="77777777">
            <w:pPr>
              <w:autoSpaceDE w:val="0"/>
              <w:autoSpaceDN w:val="0"/>
              <w:adjustRightInd w:val="0"/>
              <w:spacing w:after="0" w:line="240" w:lineRule="auto"/>
              <w:rPr>
                <w:rFonts w:cs="Courier New"/>
              </w:rPr>
            </w:pPr>
          </w:p>
        </w:tc>
        <w:tc>
          <w:tcPr>
            <w:tcW w:w="7285" w:type="dxa"/>
            <w:gridSpan w:val="7"/>
            <w:tcBorders>
              <w:bottom w:val="single" w:color="000000" w:themeColor="text1" w:sz="4" w:space="0"/>
            </w:tcBorders>
            <w:tcMar/>
          </w:tcPr>
          <w:p w:rsidR="0094244B" w:rsidRDefault="0094244B" w14:paraId="37A222EB" w14:textId="77777777">
            <w:pPr>
              <w:spacing w:after="0" w:line="240" w:lineRule="auto"/>
              <w:jc w:val="center"/>
            </w:pPr>
          </w:p>
          <w:p w:rsidR="0094244B" w:rsidRDefault="00C258C1" w14:paraId="62226FEE" w14:textId="4EBEDBF2">
            <w:pPr>
              <w:spacing w:after="0" w:line="240" w:lineRule="auto"/>
              <w:jc w:val="center"/>
            </w:pPr>
            <w:r>
              <w:t xml:space="preserve">Once the students realize the topography of the island has a major impact on </w:t>
            </w:r>
            <w:r w:rsidR="0042486F">
              <w:t xml:space="preserve">environment of the area, class discussion can </w:t>
            </w:r>
            <w:r w:rsidR="00404A94">
              <w:t>lead us to finding out how these science concepts and apply to the capitalism</w:t>
            </w:r>
            <w:r w:rsidR="004B3702">
              <w:t xml:space="preserve"> of the island and how one side of the island has flourished and the other has become </w:t>
            </w:r>
            <w:r w:rsidR="003745B5">
              <w:t>somewhat</w:t>
            </w:r>
            <w:r w:rsidR="009F39F9">
              <w:t xml:space="preserve"> </w:t>
            </w:r>
            <w:r w:rsidR="004B3702">
              <w:t>stagnant.</w:t>
            </w:r>
            <w:r w:rsidR="009F39F9">
              <w:t xml:space="preserve">  </w:t>
            </w:r>
          </w:p>
          <w:p w:rsidR="009F39F9" w:rsidRDefault="009F39F9" w14:paraId="7FFDF46E" w14:textId="77777777">
            <w:pPr>
              <w:spacing w:after="0" w:line="240" w:lineRule="auto"/>
              <w:jc w:val="center"/>
            </w:pPr>
          </w:p>
          <w:p w:rsidR="0094244B" w:rsidRDefault="0094244B" w14:paraId="5E2CE024" w14:textId="77777777">
            <w:pPr>
              <w:spacing w:after="0" w:line="240" w:lineRule="auto"/>
              <w:jc w:val="center"/>
            </w:pPr>
          </w:p>
          <w:p w:rsidR="0094244B" w:rsidRDefault="0094244B" w14:paraId="7A9FA761" w14:textId="77777777">
            <w:pPr>
              <w:spacing w:after="0" w:line="240" w:lineRule="auto"/>
              <w:jc w:val="center"/>
            </w:pPr>
          </w:p>
          <w:p w:rsidR="0094244B" w:rsidRDefault="0094244B" w14:paraId="59E5406E" w14:textId="77777777">
            <w:pPr>
              <w:spacing w:after="0" w:line="240" w:lineRule="auto"/>
              <w:jc w:val="center"/>
            </w:pPr>
          </w:p>
          <w:p w:rsidR="0094244B" w:rsidRDefault="0094244B" w14:paraId="4AE5901B" w14:textId="77777777">
            <w:pPr>
              <w:spacing w:after="0" w:line="240" w:lineRule="auto"/>
              <w:jc w:val="center"/>
            </w:pPr>
          </w:p>
          <w:p w:rsidR="0094244B" w:rsidRDefault="0094244B" w14:paraId="63D634F9" w14:textId="77777777">
            <w:pPr>
              <w:spacing w:after="0" w:line="240" w:lineRule="auto"/>
              <w:jc w:val="center"/>
            </w:pPr>
          </w:p>
          <w:p w:rsidR="0094244B" w:rsidRDefault="0094244B" w14:paraId="2BBB1424" w14:textId="77777777">
            <w:pPr>
              <w:spacing w:after="0" w:line="240" w:lineRule="auto"/>
              <w:jc w:val="center"/>
            </w:pPr>
          </w:p>
          <w:p w:rsidR="0094244B" w:rsidRDefault="0094244B" w14:paraId="43008132" w14:textId="77777777">
            <w:pPr>
              <w:spacing w:after="0" w:line="240" w:lineRule="auto"/>
              <w:jc w:val="center"/>
            </w:pPr>
          </w:p>
          <w:p w:rsidR="0094244B" w:rsidRDefault="0094244B" w14:paraId="05692605" w14:textId="77777777">
            <w:pPr>
              <w:spacing w:after="0" w:line="240" w:lineRule="auto"/>
              <w:jc w:val="center"/>
            </w:pPr>
          </w:p>
          <w:p w:rsidR="0094244B" w:rsidRDefault="0094244B" w14:paraId="2DE452E7" w14:textId="77777777">
            <w:pPr>
              <w:spacing w:after="0" w:line="240" w:lineRule="auto"/>
              <w:jc w:val="center"/>
            </w:pPr>
          </w:p>
        </w:tc>
      </w:tr>
      <w:tr w:rsidR="005F6BD9" w:rsidTr="2475301B" w14:paraId="27F87B1D" w14:textId="77777777">
        <w:tc>
          <w:tcPr>
            <w:tcW w:w="10790" w:type="dxa"/>
            <w:gridSpan w:val="9"/>
            <w:shd w:val="clear" w:color="auto" w:fill="EEECE1"/>
            <w:tcMar/>
          </w:tcPr>
          <w:p w:rsidR="005F6BD9" w:rsidRDefault="005F6BD9" w14:paraId="3F6AB6DD" w14:textId="77777777">
            <w:pPr>
              <w:spacing w:after="0" w:line="240" w:lineRule="auto"/>
            </w:pPr>
          </w:p>
        </w:tc>
      </w:tr>
      <w:tr w:rsidR="005F6BD9" w:rsidTr="2475301B" w14:paraId="58059F48" w14:textId="77777777">
        <w:tc>
          <w:tcPr>
            <w:tcW w:w="3505" w:type="dxa"/>
            <w:gridSpan w:val="2"/>
            <w:tcBorders>
              <w:bottom w:val="single" w:color="000000" w:themeColor="text1" w:sz="4" w:space="0"/>
            </w:tcBorders>
            <w:tcMar/>
          </w:tcPr>
          <w:p w:rsidRPr="00EE73F8" w:rsidR="005F6BD9" w:rsidRDefault="00D76C8D" w14:paraId="0297CAE6" w14:textId="61690117">
            <w:pPr>
              <w:autoSpaceDE w:val="0"/>
              <w:autoSpaceDN w:val="0"/>
              <w:adjustRightInd w:val="0"/>
              <w:spacing w:after="0" w:line="240" w:lineRule="auto"/>
              <w:rPr>
                <w:rFonts w:cs="Courier New"/>
                <w:bCs/>
                <w:i/>
                <w:iCs/>
                <w:sz w:val="20"/>
                <w:szCs w:val="20"/>
              </w:rPr>
            </w:pPr>
            <w:r>
              <w:rPr>
                <w:rFonts w:cs="Courier New"/>
                <w:b/>
              </w:rPr>
              <w:t>Evaluate (</w:t>
            </w:r>
            <w:r w:rsidR="00DC42D3">
              <w:rPr>
                <w:rFonts w:cs="Courier New"/>
                <w:b/>
              </w:rPr>
              <w:t>Formative Assessment</w:t>
            </w:r>
            <w:r>
              <w:rPr>
                <w:rFonts w:cs="Courier New"/>
                <w:b/>
              </w:rPr>
              <w:t>)</w:t>
            </w:r>
            <w:r w:rsidR="005F6BD9">
              <w:rPr>
                <w:rFonts w:cs="Courier New"/>
                <w:b/>
              </w:rPr>
              <w:t>:</w:t>
            </w:r>
            <w:r w:rsidRPr="003206CE" w:rsidR="005F6BD9">
              <w:rPr>
                <w:rFonts w:cs="Courier New"/>
                <w:b/>
              </w:rPr>
              <w:t xml:space="preserve"> </w:t>
            </w:r>
            <w:r w:rsidR="00242402">
              <w:rPr>
                <w:rFonts w:cs="Courier New"/>
                <w:bCs/>
                <w:i/>
                <w:iCs/>
              </w:rPr>
              <w:t>Student learning is evaluated.</w:t>
            </w:r>
          </w:p>
          <w:p w:rsidRPr="003206CE" w:rsidR="005F6BD9" w:rsidRDefault="005F6BD9" w14:paraId="144F9859" w14:textId="77777777">
            <w:pPr>
              <w:autoSpaceDE w:val="0"/>
              <w:autoSpaceDN w:val="0"/>
              <w:adjustRightInd w:val="0"/>
              <w:spacing w:after="0" w:line="240" w:lineRule="auto"/>
              <w:rPr>
                <w:rFonts w:cs="Courier New"/>
              </w:rPr>
            </w:pPr>
          </w:p>
        </w:tc>
        <w:tc>
          <w:tcPr>
            <w:tcW w:w="7285" w:type="dxa"/>
            <w:gridSpan w:val="7"/>
            <w:tcBorders>
              <w:bottom w:val="single" w:color="000000" w:themeColor="text1" w:sz="4" w:space="0"/>
            </w:tcBorders>
            <w:tcMar/>
          </w:tcPr>
          <w:p w:rsidR="005F6BD9" w:rsidP="005F3CEC" w:rsidRDefault="005F6BD9" w14:paraId="2801C1BC" w14:textId="2D95EDEE">
            <w:pPr>
              <w:spacing w:after="0" w:line="240" w:lineRule="auto"/>
              <w:jc w:val="center"/>
            </w:pPr>
          </w:p>
          <w:p w:rsidR="005F6BD9" w:rsidP="003745B5" w:rsidRDefault="00B1286F" w14:paraId="3708D784" w14:textId="656B2A35">
            <w:pPr>
              <w:spacing w:after="0" w:line="240" w:lineRule="auto"/>
            </w:pPr>
            <w:r>
              <w:t xml:space="preserve">In an ideal world is there a way that scientists and engineers could come together to solve the problem between the </w:t>
            </w:r>
            <w:r w:rsidR="003745B5">
              <w:t xml:space="preserve">people of Haiti and the </w:t>
            </w:r>
            <w:proofErr w:type="gramStart"/>
            <w:r w:rsidR="003745B5">
              <w:t>Dominican republic</w:t>
            </w:r>
            <w:proofErr w:type="gramEnd"/>
            <w:r w:rsidR="003745B5">
              <w:t>.  Solutions to a problem that would make both sides happy and somewhat equal.</w:t>
            </w:r>
          </w:p>
          <w:p w:rsidR="005F6BD9" w:rsidP="005F3CEC" w:rsidRDefault="005F6BD9" w14:paraId="71EE4F71" w14:textId="77777777">
            <w:pPr>
              <w:spacing w:after="0" w:line="240" w:lineRule="auto"/>
              <w:jc w:val="center"/>
            </w:pPr>
          </w:p>
          <w:p w:rsidR="005F6BD9" w:rsidP="005F3CEC" w:rsidRDefault="005F6BD9" w14:paraId="37A699FD" w14:textId="77777777">
            <w:pPr>
              <w:spacing w:after="0" w:line="240" w:lineRule="auto"/>
              <w:jc w:val="center"/>
            </w:pPr>
          </w:p>
          <w:p w:rsidR="005F6BD9" w:rsidP="005F3CEC" w:rsidRDefault="005F6BD9" w14:paraId="5AC8CC85" w14:textId="77777777">
            <w:pPr>
              <w:spacing w:after="0" w:line="240" w:lineRule="auto"/>
              <w:jc w:val="center"/>
            </w:pPr>
          </w:p>
          <w:p w:rsidR="005F6BD9" w:rsidP="005F3CEC" w:rsidRDefault="005F6BD9" w14:paraId="0ED879BB" w14:textId="77777777">
            <w:pPr>
              <w:spacing w:after="0" w:line="240" w:lineRule="auto"/>
              <w:jc w:val="center"/>
            </w:pPr>
          </w:p>
          <w:p w:rsidR="005F6BD9" w:rsidP="005F3CEC" w:rsidRDefault="005F6BD9" w14:paraId="465050CE" w14:textId="77777777">
            <w:pPr>
              <w:spacing w:after="0" w:line="240" w:lineRule="auto"/>
              <w:jc w:val="center"/>
            </w:pPr>
          </w:p>
          <w:p w:rsidR="005F6BD9" w:rsidP="005F3CEC" w:rsidRDefault="005F6BD9" w14:paraId="2899B976" w14:textId="77777777">
            <w:pPr>
              <w:spacing w:after="0" w:line="240" w:lineRule="auto"/>
              <w:jc w:val="center"/>
            </w:pPr>
          </w:p>
          <w:p w:rsidR="005F6BD9" w:rsidP="005F3CEC" w:rsidRDefault="005F6BD9" w14:paraId="5DC2F375" w14:textId="77777777">
            <w:pPr>
              <w:spacing w:after="0" w:line="240" w:lineRule="auto"/>
              <w:jc w:val="center"/>
            </w:pPr>
          </w:p>
          <w:p w:rsidR="005F6BD9" w:rsidP="005F3CEC" w:rsidRDefault="005F6BD9" w14:paraId="523B2EB7" w14:textId="77777777">
            <w:pPr>
              <w:spacing w:after="0" w:line="240" w:lineRule="auto"/>
              <w:jc w:val="center"/>
            </w:pPr>
          </w:p>
          <w:p w:rsidR="005F6BD9" w:rsidP="005F3CEC" w:rsidRDefault="005F6BD9" w14:paraId="4354AF88" w14:textId="78A80231">
            <w:pPr>
              <w:spacing w:after="0" w:line="240" w:lineRule="auto"/>
              <w:jc w:val="center"/>
            </w:pPr>
          </w:p>
        </w:tc>
      </w:tr>
      <w:tr w:rsidR="005F6BD9" w:rsidTr="2475301B" w14:paraId="33EA49F2" w14:textId="77777777">
        <w:tc>
          <w:tcPr>
            <w:tcW w:w="10790" w:type="dxa"/>
            <w:gridSpan w:val="9"/>
            <w:shd w:val="clear" w:color="auto" w:fill="EEECE1"/>
            <w:tcMar/>
          </w:tcPr>
          <w:p w:rsidR="005F6BD9" w:rsidRDefault="005F6BD9" w14:paraId="6ABC7D06" w14:textId="77777777">
            <w:pPr>
              <w:spacing w:after="0" w:line="240" w:lineRule="auto"/>
            </w:pPr>
          </w:p>
        </w:tc>
      </w:tr>
    </w:tbl>
    <w:p w:rsidR="00864EBE" w:rsidP="005F6BD9" w:rsidRDefault="00864EBE" w14:paraId="4B814AA9" w14:textId="2558AB76">
      <w:pPr>
        <w:spacing w:after="0"/>
      </w:pPr>
    </w:p>
    <w:p w:rsidRPr="00BF7F7F" w:rsidR="00E047C0" w:rsidP="005F6BD9" w:rsidRDefault="00E11952" w14:paraId="77022570" w14:textId="5031E88F">
      <w:pPr>
        <w:spacing w:after="0"/>
        <w:rPr>
          <w:sz w:val="24"/>
          <w:szCs w:val="24"/>
        </w:rPr>
      </w:pPr>
      <w:proofErr w:type="gramStart"/>
      <w:r w:rsidRPr="00BF7F7F">
        <w:rPr>
          <w:sz w:val="24"/>
          <w:szCs w:val="24"/>
        </w:rPr>
        <w:t>First</w:t>
      </w:r>
      <w:proofErr w:type="gramEnd"/>
      <w:r w:rsidRPr="00BF7F7F">
        <w:rPr>
          <w:sz w:val="24"/>
          <w:szCs w:val="24"/>
        </w:rPr>
        <w:t xml:space="preserve"> I woul</w:t>
      </w:r>
      <w:r w:rsidRPr="00BF7F7F" w:rsidR="00B53B03">
        <w:rPr>
          <w:sz w:val="24"/>
          <w:szCs w:val="24"/>
        </w:rPr>
        <w:t>d have a worksheet on Page 12 outli</w:t>
      </w:r>
      <w:r w:rsidRPr="00BF7F7F" w:rsidR="0040547B">
        <w:rPr>
          <w:sz w:val="24"/>
          <w:szCs w:val="24"/>
        </w:rPr>
        <w:t xml:space="preserve">ning the Caribbean plate and how it shows convergent plates creates orogeny…. </w:t>
      </w:r>
      <w:r w:rsidRPr="00BF7F7F" w:rsidR="0097370E">
        <w:rPr>
          <w:sz w:val="24"/>
          <w:szCs w:val="24"/>
        </w:rPr>
        <w:t xml:space="preserve">Then one for water cycle just to make sure vocabulary is </w:t>
      </w:r>
      <w:r w:rsidRPr="00BF7F7F" w:rsidR="003F04B6">
        <w:rPr>
          <w:sz w:val="24"/>
          <w:szCs w:val="24"/>
        </w:rPr>
        <w:t xml:space="preserve">on point.  Then have students </w:t>
      </w:r>
      <w:r w:rsidRPr="00BF7F7F" w:rsidR="003F04B6">
        <w:rPr>
          <w:sz w:val="24"/>
          <w:szCs w:val="24"/>
        </w:rPr>
        <w:lastRenderedPageBreak/>
        <w:t xml:space="preserve">create a comparison between diagrams of water cycle and windward/leeward side…  </w:t>
      </w:r>
      <w:r w:rsidRPr="00BF7F7F" w:rsidR="00BF7F7F">
        <w:rPr>
          <w:sz w:val="24"/>
          <w:szCs w:val="24"/>
        </w:rPr>
        <w:t xml:space="preserve">you could possibly go into the differences of </w:t>
      </w:r>
      <w:proofErr w:type="gramStart"/>
      <w:r w:rsidRPr="00BF7F7F" w:rsidR="00BF7F7F">
        <w:rPr>
          <w:sz w:val="24"/>
          <w:szCs w:val="24"/>
        </w:rPr>
        <w:t>low pressure</w:t>
      </w:r>
      <w:proofErr w:type="gramEnd"/>
      <w:r w:rsidRPr="00BF7F7F" w:rsidR="00BF7F7F">
        <w:rPr>
          <w:sz w:val="24"/>
          <w:szCs w:val="24"/>
        </w:rPr>
        <w:t xml:space="preserve"> belts and high pressure belts because of air sinking or rising…</w:t>
      </w:r>
    </w:p>
    <w:sectPr w:rsidRPr="00BF7F7F" w:rsidR="00E047C0" w:rsidSect="00E27950">
      <w:headerReference w:type="default" r:id="rId11"/>
      <w:footerReference w:type="default" r:id="rId12"/>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6032" w:rsidRDefault="00676032" w14:paraId="658E36AC" w14:textId="77777777">
      <w:pPr>
        <w:spacing w:after="0" w:line="240" w:lineRule="auto"/>
      </w:pPr>
      <w:r>
        <w:separator/>
      </w:r>
    </w:p>
  </w:endnote>
  <w:endnote w:type="continuationSeparator" w:id="0">
    <w:p w:rsidR="00676032" w:rsidRDefault="00676032" w14:paraId="3CBD55E8" w14:textId="77777777">
      <w:pPr>
        <w:spacing w:after="0" w:line="240" w:lineRule="auto"/>
      </w:pPr>
      <w:r>
        <w:continuationSeparator/>
      </w:r>
    </w:p>
  </w:endnote>
  <w:endnote w:type="continuationNotice" w:id="1">
    <w:p w:rsidR="00676032" w:rsidRDefault="00676032" w14:paraId="6D7D397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rsidTr="7C21236E" w14:paraId="08CA421B" w14:textId="77777777">
      <w:trPr>
        <w:trHeight w:val="300"/>
      </w:trPr>
      <w:tc>
        <w:tcPr>
          <w:tcW w:w="3600" w:type="dxa"/>
        </w:tcPr>
        <w:p w:rsidR="7C21236E" w:rsidP="7C21236E" w:rsidRDefault="7C21236E" w14:paraId="1116C637" w14:textId="0F1B9B2E">
          <w:pPr>
            <w:pStyle w:val="Header"/>
            <w:ind w:left="-115"/>
          </w:pPr>
        </w:p>
      </w:tc>
      <w:tc>
        <w:tcPr>
          <w:tcW w:w="3600" w:type="dxa"/>
        </w:tcPr>
        <w:p w:rsidR="7C21236E" w:rsidP="7C21236E" w:rsidRDefault="7C21236E" w14:paraId="47E8322E" w14:textId="66D6CAFD">
          <w:pPr>
            <w:pStyle w:val="Header"/>
            <w:jc w:val="center"/>
          </w:pPr>
        </w:p>
      </w:tc>
      <w:tc>
        <w:tcPr>
          <w:tcW w:w="3600" w:type="dxa"/>
        </w:tcPr>
        <w:p w:rsidR="7C21236E" w:rsidP="7C21236E" w:rsidRDefault="7C21236E" w14:paraId="578B3BD3" w14:textId="33240B79">
          <w:pPr>
            <w:pStyle w:val="Header"/>
            <w:ind w:right="-115"/>
            <w:jc w:val="right"/>
          </w:pPr>
        </w:p>
      </w:tc>
    </w:tr>
  </w:tbl>
  <w:p w:rsidR="7C21236E" w:rsidP="7C21236E" w:rsidRDefault="7C21236E" w14:paraId="03C01235" w14:textId="18EA99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6032" w:rsidRDefault="00676032" w14:paraId="24E7984A" w14:textId="77777777">
      <w:pPr>
        <w:spacing w:after="0" w:line="240" w:lineRule="auto"/>
      </w:pPr>
      <w:r>
        <w:separator/>
      </w:r>
    </w:p>
  </w:footnote>
  <w:footnote w:type="continuationSeparator" w:id="0">
    <w:p w:rsidR="00676032" w:rsidRDefault="00676032" w14:paraId="5986E10C" w14:textId="77777777">
      <w:pPr>
        <w:spacing w:after="0" w:line="240" w:lineRule="auto"/>
      </w:pPr>
      <w:r>
        <w:continuationSeparator/>
      </w:r>
    </w:p>
  </w:footnote>
  <w:footnote w:type="continuationNotice" w:id="1">
    <w:p w:rsidR="00676032" w:rsidRDefault="00676032" w14:paraId="5BFFB6D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rsidTr="7C21236E" w14:paraId="550405C0" w14:textId="77777777">
      <w:trPr>
        <w:trHeight w:val="300"/>
      </w:trPr>
      <w:tc>
        <w:tcPr>
          <w:tcW w:w="3600" w:type="dxa"/>
        </w:tcPr>
        <w:p w:rsidR="7C21236E" w:rsidP="7C21236E" w:rsidRDefault="7C21236E" w14:paraId="15E49A09" w14:textId="684B2751">
          <w:pPr>
            <w:pStyle w:val="Header"/>
            <w:ind w:left="-115"/>
          </w:pPr>
        </w:p>
      </w:tc>
      <w:tc>
        <w:tcPr>
          <w:tcW w:w="3600" w:type="dxa"/>
        </w:tcPr>
        <w:p w:rsidR="7C21236E" w:rsidP="7C21236E" w:rsidRDefault="7C21236E" w14:paraId="44943D34" w14:textId="711EE401">
          <w:pPr>
            <w:pStyle w:val="Header"/>
            <w:jc w:val="center"/>
          </w:pPr>
        </w:p>
      </w:tc>
      <w:tc>
        <w:tcPr>
          <w:tcW w:w="3600" w:type="dxa"/>
        </w:tcPr>
        <w:p w:rsidR="7C21236E" w:rsidP="7C21236E" w:rsidRDefault="7C21236E" w14:paraId="5A5A9296" w14:textId="410BF3F7">
          <w:pPr>
            <w:pStyle w:val="Header"/>
            <w:ind w:right="-115"/>
            <w:jc w:val="right"/>
          </w:pPr>
        </w:p>
      </w:tc>
    </w:tr>
  </w:tbl>
  <w:p w:rsidR="7C21236E" w:rsidP="7C21236E" w:rsidRDefault="7C21236E" w14:paraId="42BDDAFB" w14:textId="07715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597"/>
    <w:multiLevelType w:val="hybridMultilevel"/>
    <w:tmpl w:val="451CC0F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1B3A25D9"/>
    <w:multiLevelType w:val="hybridMultilevel"/>
    <w:tmpl w:val="2470310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78830B88"/>
    <w:multiLevelType w:val="hybridMultilevel"/>
    <w:tmpl w:val="CD54ACB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651404871">
    <w:abstractNumId w:val="2"/>
  </w:num>
  <w:num w:numId="2" w16cid:durableId="806162273">
    <w:abstractNumId w:val="0"/>
  </w:num>
  <w:num w:numId="3" w16cid:durableId="1989673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234A5"/>
    <w:rsid w:val="00026AD2"/>
    <w:rsid w:val="00041196"/>
    <w:rsid w:val="00076505"/>
    <w:rsid w:val="00077AA2"/>
    <w:rsid w:val="000A752D"/>
    <w:rsid w:val="000B1547"/>
    <w:rsid w:val="000B218F"/>
    <w:rsid w:val="000C1200"/>
    <w:rsid w:val="000D1A51"/>
    <w:rsid w:val="000F3F0B"/>
    <w:rsid w:val="0013057A"/>
    <w:rsid w:val="001476A3"/>
    <w:rsid w:val="001A0DF2"/>
    <w:rsid w:val="001D3903"/>
    <w:rsid w:val="00200D23"/>
    <w:rsid w:val="0023029A"/>
    <w:rsid w:val="00242402"/>
    <w:rsid w:val="00247597"/>
    <w:rsid w:val="002847F0"/>
    <w:rsid w:val="002A680C"/>
    <w:rsid w:val="002E25B0"/>
    <w:rsid w:val="002F019D"/>
    <w:rsid w:val="00327783"/>
    <w:rsid w:val="003349BE"/>
    <w:rsid w:val="003745B5"/>
    <w:rsid w:val="00384CDF"/>
    <w:rsid w:val="003B24B9"/>
    <w:rsid w:val="003E341C"/>
    <w:rsid w:val="003E3C5A"/>
    <w:rsid w:val="003F04B6"/>
    <w:rsid w:val="00404A94"/>
    <w:rsid w:val="0040547B"/>
    <w:rsid w:val="00421060"/>
    <w:rsid w:val="0042486F"/>
    <w:rsid w:val="00454F2B"/>
    <w:rsid w:val="004856C8"/>
    <w:rsid w:val="00493481"/>
    <w:rsid w:val="004B3702"/>
    <w:rsid w:val="004E0544"/>
    <w:rsid w:val="00512D81"/>
    <w:rsid w:val="00526C54"/>
    <w:rsid w:val="00531D28"/>
    <w:rsid w:val="005428C6"/>
    <w:rsid w:val="005637E9"/>
    <w:rsid w:val="005C6BDF"/>
    <w:rsid w:val="005D27EC"/>
    <w:rsid w:val="005F3CEC"/>
    <w:rsid w:val="005F6BD9"/>
    <w:rsid w:val="006050F7"/>
    <w:rsid w:val="00673C88"/>
    <w:rsid w:val="00676032"/>
    <w:rsid w:val="00680EDB"/>
    <w:rsid w:val="00682A31"/>
    <w:rsid w:val="00682C6D"/>
    <w:rsid w:val="0069015D"/>
    <w:rsid w:val="006C1FC9"/>
    <w:rsid w:val="006F2156"/>
    <w:rsid w:val="00702460"/>
    <w:rsid w:val="0071300B"/>
    <w:rsid w:val="007170AA"/>
    <w:rsid w:val="00740777"/>
    <w:rsid w:val="007A2301"/>
    <w:rsid w:val="007C481C"/>
    <w:rsid w:val="007F724A"/>
    <w:rsid w:val="00836124"/>
    <w:rsid w:val="00854B5F"/>
    <w:rsid w:val="00864EBE"/>
    <w:rsid w:val="00867B11"/>
    <w:rsid w:val="00891A70"/>
    <w:rsid w:val="008A0FFF"/>
    <w:rsid w:val="008B3FCF"/>
    <w:rsid w:val="008D72E6"/>
    <w:rsid w:val="0094244B"/>
    <w:rsid w:val="00965F22"/>
    <w:rsid w:val="0097370E"/>
    <w:rsid w:val="009D06B8"/>
    <w:rsid w:val="009E72E7"/>
    <w:rsid w:val="009F39F9"/>
    <w:rsid w:val="00A068E0"/>
    <w:rsid w:val="00A14BC7"/>
    <w:rsid w:val="00A2219E"/>
    <w:rsid w:val="00A27099"/>
    <w:rsid w:val="00A54477"/>
    <w:rsid w:val="00A849F4"/>
    <w:rsid w:val="00AA4D3C"/>
    <w:rsid w:val="00AC2DA8"/>
    <w:rsid w:val="00B1286F"/>
    <w:rsid w:val="00B35592"/>
    <w:rsid w:val="00B53B03"/>
    <w:rsid w:val="00B71BB5"/>
    <w:rsid w:val="00B814EF"/>
    <w:rsid w:val="00BA0D98"/>
    <w:rsid w:val="00BB160C"/>
    <w:rsid w:val="00BF7F7F"/>
    <w:rsid w:val="00C258C1"/>
    <w:rsid w:val="00C32407"/>
    <w:rsid w:val="00C53BC9"/>
    <w:rsid w:val="00C8066B"/>
    <w:rsid w:val="00CD0408"/>
    <w:rsid w:val="00CF14EB"/>
    <w:rsid w:val="00D76C8D"/>
    <w:rsid w:val="00D856F0"/>
    <w:rsid w:val="00DA3E79"/>
    <w:rsid w:val="00DC10CF"/>
    <w:rsid w:val="00DC42D3"/>
    <w:rsid w:val="00DD003A"/>
    <w:rsid w:val="00E047C0"/>
    <w:rsid w:val="00E11952"/>
    <w:rsid w:val="00E157AE"/>
    <w:rsid w:val="00E27950"/>
    <w:rsid w:val="00E3331D"/>
    <w:rsid w:val="00E42D9E"/>
    <w:rsid w:val="00E81E0C"/>
    <w:rsid w:val="00E8290D"/>
    <w:rsid w:val="00EA656C"/>
    <w:rsid w:val="00EA6C57"/>
    <w:rsid w:val="00EB1259"/>
    <w:rsid w:val="00EE73F8"/>
    <w:rsid w:val="00F30282"/>
    <w:rsid w:val="00F30E33"/>
    <w:rsid w:val="00F433CE"/>
    <w:rsid w:val="00F604CF"/>
    <w:rsid w:val="00F6210C"/>
    <w:rsid w:val="00F66BF7"/>
    <w:rsid w:val="00FA6EEE"/>
    <w:rsid w:val="00FC0497"/>
    <w:rsid w:val="1EB03413"/>
    <w:rsid w:val="2475301B"/>
    <w:rsid w:val="3180C6BD"/>
    <w:rsid w:val="32712223"/>
    <w:rsid w:val="3EB2B47F"/>
    <w:rsid w:val="45008519"/>
    <w:rsid w:val="4F29ADD8"/>
    <w:rsid w:val="5E02F19F"/>
    <w:rsid w:val="5F566B91"/>
    <w:rsid w:val="7C21236E"/>
    <w:rsid w:val="7FAA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E0445FAE-A051-4623-A0C9-DD0EDD3E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4EBE"/>
    <w:pPr>
      <w:spacing w:after="200" w:line="276" w:lineRule="auto"/>
    </w:pPr>
    <w:rPr>
      <w:rFonts w:ascii="Calibri" w:hAnsi="Calibri" w:eastAsia="Calibri"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normaltextrun" w:customStyle="1">
    <w:name w:val="normaltextrun"/>
    <w:basedOn w:val="DefaultParagraphFont"/>
    <w:rsid w:val="003B24B9"/>
  </w:style>
  <w:style w:type="character" w:styleId="eop" w:customStyle="1">
    <w:name w:val="eop"/>
    <w:basedOn w:val="DefaultParagraphFont"/>
    <w:rsid w:val="003B2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UserInfo>
        <DisplayName>Chris Bottjer</DisplayName>
        <AccountId>34</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customXml/itemProps2.xml><?xml version="1.0" encoding="utf-8"?>
<ds:datastoreItem xmlns:ds="http://schemas.openxmlformats.org/officeDocument/2006/customXml" ds:itemID="{2AD82A4C-CD4A-4FA3-B3D1-986FCA713134}">
  <ds:schemaRefs>
    <ds:schemaRef ds:uri="http://schemas.microsoft.com/sharepoint/v3/contenttype/forms"/>
  </ds:schemaRefs>
</ds:datastoreItem>
</file>

<file path=customXml/itemProps3.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Willoughby</dc:creator>
  <keywords/>
  <dc:description/>
  <lastModifiedBy>Steven Laquidara</lastModifiedBy>
  <revision>54</revision>
  <dcterms:created xsi:type="dcterms:W3CDTF">2024-04-18T14:46:00.0000000Z</dcterms:created>
  <dcterms:modified xsi:type="dcterms:W3CDTF">2024-08-28T10:50:25.1539938Z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