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85C1" w14:textId="3BDE46A6" w:rsidR="008B4F33" w:rsidRDefault="005B611A">
      <w:pPr>
        <w:widowControl w:val="0"/>
        <w:spacing w:after="200"/>
        <w:rPr>
          <w:rFonts w:ascii="Arial" w:eastAsia="Arial" w:hAnsi="Arial" w:cs="Arial"/>
          <w:b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0D86E2" wp14:editId="4C80A844">
                <wp:simplePos x="0" y="0"/>
                <wp:positionH relativeFrom="column">
                  <wp:posOffset>1066800</wp:posOffset>
                </wp:positionH>
                <wp:positionV relativeFrom="paragraph">
                  <wp:posOffset>393700</wp:posOffset>
                </wp:positionV>
                <wp:extent cx="4747895" cy="2570995"/>
                <wp:effectExtent l="0" t="0" r="0" b="0"/>
                <wp:wrapNone/>
                <wp:docPr id="205" name="Rectangle: Top Corners Rounded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25" y="2483325"/>
                          <a:ext cx="4801500" cy="25935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0D876C" w14:textId="77777777" w:rsidR="008B4F33" w:rsidRDefault="005B61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orben" w:eastAsia="Corben" w:hAnsi="Corben" w:cs="Corben"/>
                                <w:color w:val="808080"/>
                                <w:sz w:val="156"/>
                              </w:rPr>
                              <w:t>Plate Tectonics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D86E2" id="Rectangle: Top Corners Rounded 205" o:spid="_x0000_s1026" style="position:absolute;margin-left:84pt;margin-top:31pt;width:373.85pt;height:20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01500,2593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" adj="-11796480,,5400" path="m432259,l4369241,v238730,,432259,193529,432259,432259l4801500,2593500r,l,2593500r,l,432259c,193529,193529,,432259,xe" strokecolor="#7f7f7f">
                <v:stroke startarrowwidth="narrow" startarrowlength="short" endarrowwidth="narrow" endarrowlength="short" joinstyle="round"/>
                <v:formulas/>
                <v:path arrowok="t" o:connecttype="custom" o:connectlocs="432259,0;4369241,0;4801500,432259;4801500,2593500;4801500,2593500;0,2593500;0,2593500;0,432259;432259,0" o:connectangles="0,0,0,0,0,0,0,0,0" textboxrect="0,0,4801500,2593500"/>
                <v:textbox inset="2.53958mm,1.2694mm,2.53958mm,1.2694mm">
                  <w:txbxContent>
                    <w:p w14:paraId="5D0D876C" w14:textId="77777777" w:rsidR="008B4F33" w:rsidRDefault="005B611A">
                      <w:pPr>
                        <w:jc w:val="center"/>
                        <w:textDirection w:val="btLr"/>
                      </w:pPr>
                      <w:r>
                        <w:rPr>
                          <w:rFonts w:ascii="Corben" w:eastAsia="Corben" w:hAnsi="Corben" w:cs="Corben"/>
                          <w:color w:val="808080"/>
                          <w:sz w:val="156"/>
                        </w:rPr>
                        <w:t>Plate Tectonics</w:t>
                      </w:r>
                    </w:p>
                  </w:txbxContent>
                </v:textbox>
              </v:shape>
            </w:pict>
          </mc:Fallback>
        </mc:AlternateContent>
      </w:r>
    </w:p>
    <w:p w14:paraId="5D0D8604" w14:textId="77777777" w:rsidR="008B4F33" w:rsidRDefault="005B611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omic Sans MS" w:eastAsia="Comic Sans MS" w:hAnsi="Comic Sans MS" w:cs="Comic Sans MS"/>
          <w:b/>
          <w:color w:val="000000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00000"/>
          <w:sz w:val="36"/>
          <w:szCs w:val="36"/>
        </w:rPr>
        <w:lastRenderedPageBreak/>
        <w:t>How do the plates move?</w:t>
      </w:r>
    </w:p>
    <w:p w14:paraId="5D0D8605" w14:textId="77777777" w:rsidR="008B4F33" w:rsidRDefault="005B611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FF0080"/>
        </w:rPr>
      </w:pPr>
      <w:r>
        <w:rPr>
          <w:rFonts w:ascii="Arial" w:eastAsia="Arial" w:hAnsi="Arial" w:cs="Arial"/>
          <w:b/>
          <w:color w:val="0000FF"/>
        </w:rPr>
        <w:t>___________________________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Driving force behind plate movements caused by the uneven heating of mantle fluids by the Earth’s interior.</w:t>
      </w:r>
    </w:p>
    <w:p w14:paraId="5D0D8606" w14:textId="77777777" w:rsidR="008B4F33" w:rsidRDefault="008B4F33">
      <w:pPr>
        <w:spacing w:after="200"/>
        <w:ind w:firstLine="720"/>
        <w:rPr>
          <w:rFonts w:ascii="Arial" w:eastAsia="Arial" w:hAnsi="Arial" w:cs="Arial"/>
        </w:rPr>
      </w:pPr>
    </w:p>
    <w:p w14:paraId="5D0D8607" w14:textId="77777777" w:rsidR="008B4F33" w:rsidRDefault="005B611A">
      <w:pPr>
        <w:spacing w:after="2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D0D86F8" wp14:editId="5D0D86F9">
            <wp:extent cx="5926785" cy="3065499"/>
            <wp:effectExtent l="0" t="0" r="0" b="0"/>
            <wp:docPr id="249" name="image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6785" cy="3065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D8608" w14:textId="77777777" w:rsidR="008B4F33" w:rsidRDefault="008B4F33">
      <w:pPr>
        <w:spacing w:after="200"/>
        <w:rPr>
          <w:rFonts w:ascii="Arial" w:eastAsia="Arial" w:hAnsi="Arial" w:cs="Arial"/>
          <w:b/>
          <w:color w:val="FF0080"/>
          <w:u w:val="single"/>
        </w:rPr>
      </w:pPr>
    </w:p>
    <w:p w14:paraId="5D0D8609" w14:textId="77777777" w:rsidR="008B4F33" w:rsidRDefault="005B611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Comic Sans MS" w:eastAsia="Comic Sans MS" w:hAnsi="Comic Sans MS" w:cs="Comic Sans MS"/>
          <w:b/>
          <w:color w:val="000000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00000"/>
          <w:sz w:val="36"/>
          <w:szCs w:val="36"/>
        </w:rPr>
        <w:t>What are the different ways plates interact?</w:t>
      </w:r>
    </w:p>
    <w:p w14:paraId="5D0D860A" w14:textId="77777777" w:rsidR="008B4F33" w:rsidRDefault="005B611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______________</w:t>
      </w:r>
      <w:r>
        <w:rPr>
          <w:rFonts w:ascii="Arial" w:eastAsia="Arial" w:hAnsi="Arial" w:cs="Arial"/>
          <w:b/>
          <w:color w:val="000000"/>
          <w:u w:val="single"/>
        </w:rPr>
        <w:t>plate boundaries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2 plates are moving away from one another due to rising convection currents</w:t>
      </w:r>
    </w:p>
    <w:p w14:paraId="5D0D860B" w14:textId="77777777" w:rsidR="008B4F33" w:rsidRDefault="005B611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______________</w:t>
      </w:r>
      <w:r>
        <w:rPr>
          <w:rFonts w:ascii="Arial" w:eastAsia="Arial" w:hAnsi="Arial" w:cs="Arial"/>
          <w:b/>
          <w:color w:val="000000"/>
          <w:u w:val="single"/>
        </w:rPr>
        <w:t>plate boundary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2 plates are moving towards each other due to sinking convection currents.</w:t>
      </w:r>
    </w:p>
    <w:p w14:paraId="5D0D860C" w14:textId="77777777" w:rsidR="008B4F33" w:rsidRDefault="005B611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______________</w:t>
      </w:r>
      <w:r>
        <w:rPr>
          <w:rFonts w:ascii="Arial" w:eastAsia="Arial" w:hAnsi="Arial" w:cs="Arial"/>
          <w:b/>
          <w:color w:val="000000"/>
          <w:u w:val="single"/>
        </w:rPr>
        <w:t>plate boundary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2 plates are sliding past one another</w:t>
      </w:r>
    </w:p>
    <w:p w14:paraId="5D0D860D" w14:textId="77777777" w:rsidR="008B4F33" w:rsidRDefault="008B4F3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b/>
          <w:color w:val="000000"/>
        </w:rPr>
      </w:pPr>
    </w:p>
    <w:p w14:paraId="5D0D86E1" w14:textId="7160F3BC" w:rsidR="008B4F33" w:rsidRPr="00CD6E2B" w:rsidRDefault="005B611A" w:rsidP="00CD6E2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</w:rPr>
      </w:pPr>
      <w:r w:rsidRPr="00CD6E2B">
        <w:rPr>
          <w:rFonts w:ascii="Arial" w:eastAsia="Arial" w:hAnsi="Arial" w:cs="Arial"/>
          <w:b/>
          <w:color w:val="000000"/>
        </w:rPr>
        <w:t xml:space="preserve">See ESRT page </w:t>
      </w:r>
      <w:r w:rsidR="00335EB9">
        <w:rPr>
          <w:rFonts w:ascii="Arial" w:eastAsia="Arial" w:hAnsi="Arial" w:cs="Arial"/>
          <w:b/>
          <w:color w:val="000000"/>
        </w:rPr>
        <w:t>12</w:t>
      </w:r>
      <w:r w:rsidRPr="00CD6E2B">
        <w:rPr>
          <w:rFonts w:ascii="Arial" w:eastAsia="Arial" w:hAnsi="Arial" w:cs="Arial"/>
          <w:b/>
          <w:color w:val="000000"/>
        </w:rPr>
        <w:t xml:space="preserve"> – </w:t>
      </w:r>
      <w:r w:rsidR="00335EB9">
        <w:rPr>
          <w:rFonts w:ascii="Arial" w:eastAsia="Arial" w:hAnsi="Arial" w:cs="Arial"/>
          <w:b/>
          <w:color w:val="000000"/>
        </w:rPr>
        <w:t xml:space="preserve">Global </w:t>
      </w:r>
      <w:r w:rsidRPr="00CD6E2B">
        <w:rPr>
          <w:rFonts w:ascii="Arial" w:eastAsia="Arial" w:hAnsi="Arial" w:cs="Arial"/>
          <w:b/>
          <w:color w:val="000000"/>
        </w:rPr>
        <w:t xml:space="preserve">Tectonic </w:t>
      </w:r>
      <w:r w:rsidR="00335EB9">
        <w:rPr>
          <w:rFonts w:ascii="Arial" w:eastAsia="Arial" w:hAnsi="Arial" w:cs="Arial"/>
          <w:b/>
          <w:color w:val="000000"/>
        </w:rPr>
        <w:t>Activity of the Last One Million Years</w:t>
      </w:r>
      <w:r w:rsidRPr="00CD6E2B">
        <w:rPr>
          <w:rFonts w:ascii="Arial" w:eastAsia="Arial" w:hAnsi="Arial" w:cs="Arial"/>
          <w:b/>
          <w:color w:val="000000"/>
        </w:rPr>
        <w:t xml:space="preserve">. </w:t>
      </w:r>
    </w:p>
    <w:sectPr w:rsidR="008B4F33" w:rsidRPr="00CD6E2B">
      <w:headerReference w:type="default" r:id="rId9"/>
      <w:footerReference w:type="even" r:id="rId10"/>
      <w:footerReference w:type="default" r:id="rId11"/>
      <w:pgSz w:w="12240" w:h="15840"/>
      <w:pgMar w:top="720" w:right="720" w:bottom="720" w:left="720" w:header="720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E991E" w14:textId="77777777" w:rsidR="00143A22" w:rsidRDefault="00143A22">
      <w:r>
        <w:separator/>
      </w:r>
    </w:p>
  </w:endnote>
  <w:endnote w:type="continuationSeparator" w:id="0">
    <w:p w14:paraId="5B4F45AA" w14:textId="77777777" w:rsidR="00143A22" w:rsidRDefault="00143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rt Stack">
    <w:altName w:val="Calibri"/>
    <w:charset w:val="00"/>
    <w:family w:val="auto"/>
    <w:pitch w:val="default"/>
  </w:font>
  <w:font w:name="Lucida Grande">
    <w:panose1 w:val="00000000000000000000"/>
    <w:charset w:val="00"/>
    <w:family w:val="roman"/>
    <w:notTrueType/>
    <w:pitch w:val="default"/>
  </w:font>
  <w:font w:name="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n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9" w14:textId="77777777" w:rsidR="008B4F33" w:rsidRDefault="005B611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D0D876A" w14:textId="77777777" w:rsidR="008B4F33" w:rsidRDefault="008B4F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B" w14:textId="77777777" w:rsidR="008B4F33" w:rsidRDefault="008B4F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58AE6" w14:textId="77777777" w:rsidR="00143A22" w:rsidRDefault="00143A22">
      <w:r>
        <w:separator/>
      </w:r>
    </w:p>
  </w:footnote>
  <w:footnote w:type="continuationSeparator" w:id="0">
    <w:p w14:paraId="17C5B76A" w14:textId="77777777" w:rsidR="00143A22" w:rsidRDefault="00143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8" w14:textId="77777777" w:rsidR="008B4F33" w:rsidRDefault="008B4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45A"/>
    <w:multiLevelType w:val="multilevel"/>
    <w:tmpl w:val="95DC846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F416A2"/>
    <w:multiLevelType w:val="multilevel"/>
    <w:tmpl w:val="188AC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6262FF"/>
    <w:multiLevelType w:val="multilevel"/>
    <w:tmpl w:val="56EE4F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A4702E"/>
    <w:multiLevelType w:val="multilevel"/>
    <w:tmpl w:val="A96AE8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C3A5A"/>
    <w:multiLevelType w:val="multilevel"/>
    <w:tmpl w:val="898C6990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3017EA"/>
    <w:multiLevelType w:val="multilevel"/>
    <w:tmpl w:val="5852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1D37"/>
    <w:multiLevelType w:val="multilevel"/>
    <w:tmpl w:val="1DAA49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2BB0FF4"/>
    <w:multiLevelType w:val="multilevel"/>
    <w:tmpl w:val="4DC019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9E4FBD"/>
    <w:multiLevelType w:val="multilevel"/>
    <w:tmpl w:val="8A86BD3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D56FE6"/>
    <w:multiLevelType w:val="multilevel"/>
    <w:tmpl w:val="2EAE3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E75720F"/>
    <w:multiLevelType w:val="multilevel"/>
    <w:tmpl w:val="E4A094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1AB24F4"/>
    <w:multiLevelType w:val="multilevel"/>
    <w:tmpl w:val="B26C88A2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860398"/>
    <w:multiLevelType w:val="multilevel"/>
    <w:tmpl w:val="18EEAC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E50923"/>
    <w:multiLevelType w:val="multilevel"/>
    <w:tmpl w:val="84681A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250702"/>
    <w:multiLevelType w:val="multilevel"/>
    <w:tmpl w:val="FB5EF1E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A02A1"/>
    <w:multiLevelType w:val="multilevel"/>
    <w:tmpl w:val="20D4D7EE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8B49D8"/>
    <w:multiLevelType w:val="multilevel"/>
    <w:tmpl w:val="38C66A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A35D6B"/>
    <w:multiLevelType w:val="multilevel"/>
    <w:tmpl w:val="20AA812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3773D4"/>
    <w:multiLevelType w:val="multilevel"/>
    <w:tmpl w:val="9F726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A761BB8"/>
    <w:multiLevelType w:val="multilevel"/>
    <w:tmpl w:val="1F46053E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9B230F"/>
    <w:multiLevelType w:val="multilevel"/>
    <w:tmpl w:val="4E58172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CBB3E21"/>
    <w:multiLevelType w:val="multilevel"/>
    <w:tmpl w:val="763C6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5497534"/>
    <w:multiLevelType w:val="multilevel"/>
    <w:tmpl w:val="31D40BF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075F8"/>
    <w:multiLevelType w:val="multilevel"/>
    <w:tmpl w:val="065C6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E585E"/>
    <w:multiLevelType w:val="multilevel"/>
    <w:tmpl w:val="B34ACDB8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0C511CC"/>
    <w:multiLevelType w:val="multilevel"/>
    <w:tmpl w:val="EBFCD774"/>
    <w:lvl w:ilvl="0">
      <w:start w:val="1"/>
      <w:numFmt w:val="decimal"/>
      <w:lvlText w:val="%1."/>
      <w:lvlJc w:val="lef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71583837">
    <w:abstractNumId w:val="23"/>
  </w:num>
  <w:num w:numId="2" w16cid:durableId="1606112551">
    <w:abstractNumId w:val="18"/>
  </w:num>
  <w:num w:numId="3" w16cid:durableId="1083457269">
    <w:abstractNumId w:val="25"/>
  </w:num>
  <w:num w:numId="4" w16cid:durableId="2056737928">
    <w:abstractNumId w:val="4"/>
  </w:num>
  <w:num w:numId="5" w16cid:durableId="1219438342">
    <w:abstractNumId w:val="1"/>
  </w:num>
  <w:num w:numId="6" w16cid:durableId="1300304509">
    <w:abstractNumId w:val="22"/>
  </w:num>
  <w:num w:numId="7" w16cid:durableId="420756990">
    <w:abstractNumId w:val="11"/>
  </w:num>
  <w:num w:numId="8" w16cid:durableId="1165586247">
    <w:abstractNumId w:val="2"/>
  </w:num>
  <w:num w:numId="9" w16cid:durableId="2069183785">
    <w:abstractNumId w:val="9"/>
  </w:num>
  <w:num w:numId="10" w16cid:durableId="1470393687">
    <w:abstractNumId w:val="19"/>
  </w:num>
  <w:num w:numId="11" w16cid:durableId="1535263622">
    <w:abstractNumId w:val="12"/>
  </w:num>
  <w:num w:numId="12" w16cid:durableId="201358562">
    <w:abstractNumId w:val="16"/>
  </w:num>
  <w:num w:numId="13" w16cid:durableId="1346057365">
    <w:abstractNumId w:val="7"/>
  </w:num>
  <w:num w:numId="14" w16cid:durableId="1892421103">
    <w:abstractNumId w:val="24"/>
  </w:num>
  <w:num w:numId="15" w16cid:durableId="1977563094">
    <w:abstractNumId w:val="15"/>
  </w:num>
  <w:num w:numId="16" w16cid:durableId="371729687">
    <w:abstractNumId w:val="5"/>
  </w:num>
  <w:num w:numId="17" w16cid:durableId="113453502">
    <w:abstractNumId w:val="20"/>
  </w:num>
  <w:num w:numId="18" w16cid:durableId="384379282">
    <w:abstractNumId w:val="17"/>
  </w:num>
  <w:num w:numId="19" w16cid:durableId="262300636">
    <w:abstractNumId w:val="10"/>
  </w:num>
  <w:num w:numId="20" w16cid:durableId="2122138234">
    <w:abstractNumId w:val="8"/>
  </w:num>
  <w:num w:numId="21" w16cid:durableId="117797998">
    <w:abstractNumId w:val="13"/>
  </w:num>
  <w:num w:numId="22" w16cid:durableId="1143231528">
    <w:abstractNumId w:val="14"/>
  </w:num>
  <w:num w:numId="23" w16cid:durableId="2055038307">
    <w:abstractNumId w:val="3"/>
  </w:num>
  <w:num w:numId="24" w16cid:durableId="768819628">
    <w:abstractNumId w:val="0"/>
  </w:num>
  <w:num w:numId="25" w16cid:durableId="1474056345">
    <w:abstractNumId w:val="21"/>
  </w:num>
  <w:num w:numId="26" w16cid:durableId="1030229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F33"/>
    <w:rsid w:val="00143A22"/>
    <w:rsid w:val="00335EB9"/>
    <w:rsid w:val="0052457A"/>
    <w:rsid w:val="005374A1"/>
    <w:rsid w:val="005B611A"/>
    <w:rsid w:val="00716972"/>
    <w:rsid w:val="008B4F33"/>
    <w:rsid w:val="00AF56E7"/>
    <w:rsid w:val="00CD6E2B"/>
    <w:rsid w:val="00D5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85C1"/>
  <w15:docId w15:val="{EC09740F-A1D6-422F-9FB7-B319EC8E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hort Stack" w:eastAsia="Short Stack" w:hAnsi="Short Stack" w:cs="Short Stack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2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5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60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525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25D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DF7"/>
  </w:style>
  <w:style w:type="character" w:styleId="PageNumber">
    <w:name w:val="page number"/>
    <w:basedOn w:val="DefaultParagraphFont"/>
    <w:uiPriority w:val="99"/>
    <w:semiHidden/>
    <w:unhideWhenUsed/>
    <w:rsid w:val="00925DF7"/>
  </w:style>
  <w:style w:type="paragraph" w:styleId="Header">
    <w:name w:val="header"/>
    <w:basedOn w:val="Normal"/>
    <w:link w:val="HeaderChar"/>
    <w:uiPriority w:val="99"/>
    <w:unhideWhenUsed/>
    <w:rsid w:val="00925DF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DF7"/>
  </w:style>
  <w:style w:type="character" w:styleId="Hyperlink">
    <w:name w:val="Hyperlink"/>
    <w:basedOn w:val="DefaultParagraphFont"/>
    <w:uiPriority w:val="99"/>
    <w:unhideWhenUsed/>
    <w:rsid w:val="005F74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265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QWBsPGnOGfyPyyaA1nbwgrG6PQ==">AMUW2mUGcbOat8ZamDe8nqzFOboEQFhUjKAnuKV6YrC57hFaeyjR/8pub7cghKLRbeVlLU/Fy5NC5qVBeBXGPYnV19bpgeQbfhWBlAy+gE026iFUYEZAB0U=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291C7C-2844-4CCE-8C9C-1BC75648FECF}"/>
</file>

<file path=customXml/itemProps3.xml><?xml version="1.0" encoding="utf-8"?>
<ds:datastoreItem xmlns:ds="http://schemas.openxmlformats.org/officeDocument/2006/customXml" ds:itemID="{A09B6D6A-FEAB-4BC5-A7AB-BEDF15603FB8}"/>
</file>

<file path=customXml/itemProps4.xml><?xml version="1.0" encoding="utf-8"?>
<ds:datastoreItem xmlns:ds="http://schemas.openxmlformats.org/officeDocument/2006/customXml" ds:itemID="{72DEA06D-11B9-473C-9370-92A834D424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Kaitlin Moore</dc:creator>
  <cp:lastModifiedBy>Kyle Winter</cp:lastModifiedBy>
  <cp:revision>8</cp:revision>
  <dcterms:created xsi:type="dcterms:W3CDTF">2015-08-25T14:49:00Z</dcterms:created>
  <dcterms:modified xsi:type="dcterms:W3CDTF">2024-06-18T19:08:00Z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