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rojectiles-at-an-angle-answer-key"/>
    <w:p>
      <w:pPr>
        <w:pStyle w:val="Heading1"/>
      </w:pPr>
      <w:r>
        <w:t xml:space="preserve">Projectiles at an Angle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Kinematics — Lesson 09: Projectiles at an Angle</w:t>
      </w:r>
      <w:r>
        <w:t xml:space="preserve"> </w:t>
      </w:r>
      <w:r>
        <w:t xml:space="preserve">East Meadow Schools × Valley Stream Central HSD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Set v₀ = 12 m/s and θ = 30°. What is the range? What is the time-of-flight?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Range = v₀² sin(2θ)/g = 144 · sin(60°)/9.8 = 144 · 0.866/9.8 ≈</w:t>
      </w:r>
      <w:r>
        <w:t xml:space="preserve"> </w:t>
      </w:r>
      <w:r>
        <w:rPr>
          <w:b/>
          <w:bCs/>
        </w:rPr>
        <w:t xml:space="preserve">12.7 m</w:t>
      </w:r>
      <w:r>
        <w:t xml:space="preserve">. Time-of-flight = 2·v₀·sin(θ)/g = 2 · 12 · 0.5/9.8 ≈</w:t>
      </w:r>
      <w:r>
        <w:t xml:space="preserve"> </w:t>
      </w:r>
      <w:r>
        <w:rPr>
          <w:b/>
          <w:bCs/>
        </w:rPr>
        <w:t xml:space="preserve">1.22 s</w:t>
      </w:r>
      <w:r>
        <w:t xml:space="preserve">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if both answers correct with units. Half credit for one. Tolerance: ±0.3 m, ±0.05 s.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At the same v₀ = 12 m/s, set θ = 60°. Compare its range and time-of-flight to the 30° launch.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Range at 60° = 144 · sin(120°)/9.8 = 144 · 0.866/9.8 ≈</w:t>
      </w:r>
      <w:r>
        <w:t xml:space="preserve"> </w:t>
      </w:r>
      <w:r>
        <w:rPr>
          <w:b/>
          <w:bCs/>
        </w:rPr>
        <w:t xml:space="preserve">12.7 m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as 30° (symmetry around 45°). Time-of-flight at 60° = 2 · 12 · sin(60°)/9.8 = 2 · 12 · 0.866/9.8 ≈</w:t>
      </w:r>
      <w:r>
        <w:t xml:space="preserve"> </w:t>
      </w:r>
      <w:r>
        <w:rPr>
          <w:b/>
          <w:bCs/>
        </w:rPr>
        <w:t xml:space="preserve">2.12 s</w:t>
      </w:r>
      <w:r>
        <w:t xml:space="preserve"> </w:t>
      </w:r>
      <w:r>
        <w:t xml:space="preserve">— much</w:t>
      </w:r>
      <w:r>
        <w:t xml:space="preserve"> </w:t>
      </w:r>
      <w:r>
        <w:rPr>
          <w:i/>
          <w:iCs/>
        </w:rPr>
        <w:t xml:space="preserve">longer</w:t>
      </w:r>
      <w:r>
        <w:t xml:space="preserve">. The 60° kick stays in the air longer but lands at the same horizontal distance.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if (a) student notes</w:t>
      </w:r>
      <w:r>
        <w:t xml:space="preserve"> </w:t>
      </w:r>
      <w:r>
        <w:t xml:space="preserve">“same range”</w:t>
      </w:r>
      <w:r>
        <w:t xml:space="preserve"> </w:t>
      </w:r>
      <w:r>
        <w:t xml:space="preserve">AND (b) longer time-of-flight at 60° with the values. Half credit for one observation. Insight credit for naming</w:t>
      </w:r>
      <w:r>
        <w:t xml:space="preserve"> </w:t>
      </w:r>
      <w:r>
        <w:t xml:space="preserve">“symmetric around 45°.”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 (patterns).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At what launch angle is the range maximized? What is the maximum range at v₀ = 12 m/s?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Range is maximized at θ =</w:t>
      </w:r>
      <w:r>
        <w:t xml:space="preserve"> </w:t>
      </w:r>
      <w:r>
        <w:rPr>
          <w:b/>
          <w:bCs/>
        </w:rPr>
        <w:t xml:space="preserve">45°</w:t>
      </w:r>
      <w:r>
        <w:t xml:space="preserve">. Max range = v₀²/g = 144/9.8 ≈</w:t>
      </w:r>
      <w:r>
        <w:t xml:space="preserve"> </w:t>
      </w:r>
      <w:r>
        <w:rPr>
          <w:b/>
          <w:bCs/>
        </w:rPr>
        <w:t xml:space="preserve">14.7 m</w:t>
      </w:r>
      <w:r>
        <w:t xml:space="preserve"> </w:t>
      </w:r>
      <w:r>
        <w:t xml:space="preserve">(since sin(90°) = 1).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</w:t>
      </w:r>
      <w:r>
        <w:t xml:space="preserve"> </w:t>
      </w:r>
      <w:r>
        <w:t xml:space="preserve">“45°”</w:t>
      </w:r>
      <w:r>
        <w:t xml:space="preserve"> </w:t>
      </w:r>
      <w:r>
        <w:t xml:space="preserve">+ max range value. Half credit for</w:t>
      </w:r>
      <w:r>
        <w:t xml:space="preserve"> </w:t>
      </w:r>
      <w:r>
        <w:t xml:space="preserve">“45°”</w:t>
      </w:r>
      <w:r>
        <w:t xml:space="preserve"> </w:t>
      </w:r>
      <w:r>
        <w:t xml:space="preserve">without value. Bonus credit for showing sin(2θ) = sin(90°) = 1 reasoning.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t xml:space="preserve">Soccer kick: v₀ = 14 m/s at θ = 35°. g = 9.8 m/s².</w:t>
      </w:r>
    </w:p>
    <w:p>
      <w:pPr>
        <w:pStyle w:val="Compact"/>
        <w:numPr>
          <w:ilvl w:val="0"/>
          <w:numId w:val="1002"/>
        </w:numPr>
      </w:pPr>
      <w:r>
        <w:t xml:space="preserve">Components: v_x = v₀ cos(35°) = 14 × 0.819 ≈</w:t>
      </w:r>
      <w:r>
        <w:t xml:space="preserve"> </w:t>
      </w:r>
      <w:r>
        <w:rPr>
          <w:b/>
          <w:bCs/>
        </w:rPr>
        <w:t xml:space="preserve">11.47 m/s</w:t>
      </w:r>
      <w:r>
        <w:t xml:space="preserve">. v_y = v₀ sin(35°) = 14 × 0.574 ≈</w:t>
      </w:r>
      <w:r>
        <w:t xml:space="preserve"> </w:t>
      </w:r>
      <w:r>
        <w:rPr>
          <w:b/>
          <w:bCs/>
        </w:rPr>
        <w:t xml:space="preserve">8.03 m/s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Time-of-flight = 2·v_y/g = 2 × 8.03/9.8 ≈</w:t>
      </w:r>
      <w:r>
        <w:t xml:space="preserve"> </w:t>
      </w:r>
      <w:r>
        <w:rPr>
          <w:b/>
          <w:bCs/>
        </w:rPr>
        <w:t xml:space="preserve">1.64 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Range = v_x · t_of = 11.47 × 1.64 ≈</w:t>
      </w:r>
      <w:r>
        <w:t xml:space="preserve"> </w:t>
      </w:r>
      <w:r>
        <w:rPr>
          <w:b/>
          <w:bCs/>
        </w:rPr>
        <w:t xml:space="preserve">18.8 m</w:t>
      </w:r>
      <w:r>
        <w:t xml:space="preserve">. (Or directly: R = v₀²·sin(2θ)/g = 196·sin(70°)/9.8 ≈ 18.8 m.)</w:t>
      </w:r>
    </w:p>
    <w:p>
      <w:pPr>
        <w:pStyle w:val="Compact"/>
        <w:numPr>
          <w:ilvl w:val="0"/>
          <w:numId w:val="1002"/>
        </w:numPr>
      </w:pPr>
      <w:r>
        <w:t xml:space="preserve">Comparison with 55°: by symmetry around 45°, 35° and 55° are symmetric (35° = 45° − 10°; 55° = 45° + 10°). The range is the</w:t>
      </w:r>
      <w:r>
        <w:t xml:space="preserve"> </w:t>
      </w:r>
      <w:r>
        <w:rPr>
          <w:b/>
          <w:bCs/>
        </w:rPr>
        <w:t xml:space="preserve">same</w:t>
      </w:r>
      <w:r>
        <w:t xml:space="preserve">: ≈ 18.8 m. The 55° kick has a</w:t>
      </w:r>
      <w:r>
        <w:t xml:space="preserve"> </w:t>
      </w:r>
      <w:r>
        <w:rPr>
          <w:i/>
          <w:iCs/>
        </w:rPr>
        <w:t xml:space="preserve">longer</w:t>
      </w:r>
      <w:r>
        <w:t xml:space="preserve"> </w:t>
      </w:r>
      <w:r>
        <w:t xml:space="preserve">time-of-flight but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range.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(a) 1 pt; (b) 1 pt; (c) 1 pt; (d) 1 pt for</w:t>
      </w:r>
      <w:r>
        <w:t xml:space="preserve"> </w:t>
      </w:r>
      <w:r>
        <w:t xml:space="preserve">“same range”</w:t>
      </w:r>
      <w:r>
        <w:t xml:space="preserve"> </w:t>
      </w:r>
      <w:r>
        <w:t xml:space="preserve">with the symmetry reasoning. Tolerance: ±0.3 m on range, ±0.05 s on time, ±0.2 m/s on components.</w:t>
      </w:r>
    </w:p>
    <w:p>
      <w:pPr>
        <w:pStyle w:val="BodyText"/>
      </w:pP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</w:p>
    <w:p>
      <w:pPr>
        <w:pStyle w:val="Compact"/>
        <w:numPr>
          <w:ilvl w:val="0"/>
          <w:numId w:val="1003"/>
        </w:numPr>
      </w:pPr>
      <w:r>
        <w:t xml:space="preserve">Surprise / interest signal in answer 1 (e.g.,</w:t>
      </w:r>
      <w:r>
        <w:t xml:space="preserve"> </w:t>
      </w:r>
      <w:r>
        <w:t xml:space="preserve">“I didn’t know two different angles could give the same range”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Naming a peer or self-acknowledgment in answer 2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2026-05-09T00:42:46Z</dcterms:created>
  <dcterms:modified xsi:type="dcterms:W3CDTF">2026-05-09T00:42:46Z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