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3: Chemical Bonding &amp; Molecular Structure</w:t>
        <w:br/>
        <w:t>Lesson 1: Ionic Bonding: Electron Transfer and Crystal Lattices (Day 1 of 3)</w:t>
        <w:br/>
      </w:r>
      <w:r>
        <w:rPr>
          <w:rFonts w:ascii="Calibri" w:hAnsi="Calibri"/>
          <w:b w:val="0"/>
          <w:i/>
          <w:color w:val="D6E4F0"/>
          <w:sz w:val="22"/>
          <w:u w:val="none"/>
        </w:rPr>
        <w:t>PE: HS-PS1-3</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Think about a time you gave something to someone because they needed it more than you. How did it change both of you?</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Draw the Lewis dot structures for sodium (Na) and chlorine (Cl). Sodium has 1 valence electron and chlorine has 7. How could both atoms end up with 8 valence electrons? Sketch your idea.</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explain how ionic bonds form through electron transfer between metals and nonmetals and describe the structure and properties of ionic compounds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HS-PS1-3</w:t>
            </w:r>
          </w:p>
        </w:tc>
        <w:tc>
          <w:tcPr>
            <w:tcW w:type="dxa" w:w="2880"/>
          </w:tcPr>
          <w:p>
            <w:r/>
            <w:r>
              <w:rPr>
                <w:rFonts w:ascii="Calibri" w:hAnsi="Calibri"/>
                <w:b w:val="0"/>
                <w:i w:val="0"/>
                <w:color w:val="000000"/>
                <w:sz w:val="22"/>
                <w:u w:val="none"/>
              </w:rPr>
              <w:t>Developing and Using Models</w:t>
            </w:r>
          </w:p>
        </w:tc>
        <w:tc>
          <w:tcPr>
            <w:tcW w:type="dxa" w:w="2160"/>
          </w:tcPr>
          <w:p>
            <w:r/>
            <w:r>
              <w:rPr>
                <w:rFonts w:ascii="Calibri" w:hAnsi="Calibri"/>
                <w:b w:val="0"/>
                <w:i w:val="0"/>
                <w:color w:val="000000"/>
                <w:sz w:val="22"/>
                <w:u w:val="none"/>
              </w:rPr>
              <w:t>Structure and Function</w:t>
            </w:r>
          </w:p>
        </w:tc>
        <w:tc>
          <w:tcPr>
            <w:tcW w:type="dxa" w:w="3600"/>
          </w:tcPr>
          <w:p>
            <w:r/>
            <w:r>
              <w:rPr>
                <w:rFonts w:ascii="Calibri" w:hAnsi="Calibri"/>
                <w:b w:val="0"/>
                <w:i w:val="0"/>
                <w:color w:val="000000"/>
                <w:sz w:val="22"/>
                <w:u w:val="none"/>
              </w:rPr>
              <w:t>PS1.A: Structure and Properties of Matter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Ionic compound sample set: NaCl, CaCO3, MgSO4 (Epsom salt)</w:t>
      </w:r>
    </w:p>
    <w:p>
      <w:pPr>
        <w:pStyle w:val="ListBullet"/>
        <w:spacing w:before="20" w:after="20"/>
      </w:pPr>
      <w:r>
        <w:rPr>
          <w:rFonts w:ascii="Calibri" w:hAnsi="Calibri"/>
          <w:b w:val="0"/>
          <w:i w:val="0"/>
          <w:color w:val="000000"/>
          <w:sz w:val="22"/>
          <w:u w:val="none"/>
        </w:rPr>
        <w:t>Conductivity tester (1 per group)</w:t>
      </w:r>
    </w:p>
    <w:p>
      <w:pPr>
        <w:pStyle w:val="ListBullet"/>
        <w:spacing w:before="20" w:after="20"/>
      </w:pPr>
      <w:r>
        <w:rPr>
          <w:rFonts w:ascii="Calibri" w:hAnsi="Calibri"/>
          <w:b w:val="0"/>
          <w:i w:val="0"/>
          <w:color w:val="000000"/>
          <w:sz w:val="22"/>
          <w:u w:val="none"/>
        </w:rPr>
        <w:t>Beakers with distilled water for dissolving tests</w:t>
      </w:r>
    </w:p>
    <w:p>
      <w:pPr>
        <w:pStyle w:val="ListBullet"/>
        <w:spacing w:before="20" w:after="20"/>
      </w:pPr>
      <w:r>
        <w:rPr>
          <w:rFonts w:ascii="Calibri" w:hAnsi="Calibri"/>
          <w:b w:val="0"/>
          <w:i w:val="0"/>
          <w:color w:val="000000"/>
          <w:sz w:val="22"/>
          <w:u w:val="none"/>
        </w:rPr>
        <w:t>Crystal lattice model (NaCl, physical or digital 3D model)</w:t>
      </w:r>
    </w:p>
    <w:p>
      <w:pPr>
        <w:pStyle w:val="ListBullet"/>
        <w:spacing w:before="20" w:after="20"/>
      </w:pPr>
      <w:r>
        <w:rPr>
          <w:rFonts w:ascii="Calibri" w:hAnsi="Calibri"/>
          <w:b w:val="0"/>
          <w:i w:val="0"/>
          <w:color w:val="000000"/>
          <w:sz w:val="22"/>
          <w:u w:val="none"/>
        </w:rPr>
        <w:t>Ionic bonding diagram template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Ionic Bonding: Electron Transfer and Crystal Lattices. Demo: Dissolve table salt in water and test conductivity — the bulb lights up. Then test solid salt — no conductivity. Then test sugar water — no conductivity. Ask: Why does salt conduct only when dissolved? What is special about salt at the particle level that sugar does not have? Record student hypotheses.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Ionic Bonding: Electron Transfer and Crystal Lattices. Students draw step-by-step diagrams of ionic bond formation for NaCl: (1) Lewis dot structures of separate Na and Cl atoms, (2) arrow showing electron transfer from Na to Cl, (3) resulting Na+ and Cl- ions with brackets and charges, (4) electrostatic attraction between oppositely charged ions. Then repeat for MgCl2 (Mg gives 2 electrons, one to each Cl). Students discuss in pairs: Why does Mg form +2 while Na forms +1?</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Ionic Bonding: Electron Transfer and Crystal Lattices. Teacher formalizes ionic bonding: metals lose electrons (form cations), nonmetals gain electrons (form anions), oppositely charged ions attract in a 3D crystal lattice. Show the NaCl crystal lattice model — each Na+ is surrounded by 6 Cl- and vice versa. Connect structure to properties: high melting points (strong electrostatic forces throughout the lattice), brittleness (shifting layers causes like charges to align and repel), conductivity when dissolved or melted (ions are free to move).</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Ionic Bonding: Electron Transfer and Crystal Lattices. Property prediction: Given three unknown ionic compounds with melting point data (compound X: 770 C, compound Y: 2570 C, compound Z: 1418 C), students predict which has the strongest ionic bonds. Then students explain why ionic compounds dissolve in water but not in oil, using the concept of polar water molecules surrounding ions.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Ionic Bonding: Electron Transfer and Crystal Lattices. Exit ticket: (1) Draw the ionic bond formation between calcium (Ca) and fluorine (F), showing electron transfer and resulting ions. (2) Explain why NaCl has a high melting point using the crystal lattice model. (3) Why does solid NaCl not conduct electricity, but dissolved NaCl does?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partially completed ionic bonding diagram with the Lewis structures pre-drawn; students only need to show the electron transfer and write the ion charges. Include a step-by-step guide for predicting ion charges from group number.</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ionic bonding diagrams and property analysis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and present on lattice energy — how the size and charge of ions affect the strength of the ionic bond (e.g., compare NaCl to MgO lattice energies and explain the difference).</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glossary with diagrams of electron transfer labeled in English and Spanish; use color-coded ion charges (red for positive, blue for negative) throughout all materials.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Chunked worksheet with one ionic bond per page; provide a periodic table with ion charges clearly marked for common elements; extended time for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historical significance of salt across cultures: Roman soldiers were partially paid in salt (origin of 'salary'), salt mining in Timbuktu was central to West African trade empires, and Gandhi's Salt March (1930) was a pivotal act of civil disobedience against British rule in India. All of this over NaCl — an ionic compound.</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'ionic compound': Ionic compounds have high melting points because___. Ionic compounds conduct electricity in solution, but not as solids, because___. Sodium loses one electron to form Na+, so chlorine___.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