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4: Covalent Bonding: Electron Sharing and Lewis Structures (Day 1 of 3)</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When is sharing better than giving something away completely? Can you think of a situation where sharing made both sides better off?</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Two hydrogen atoms each have 1 valence electron and need 2 to be stable. Neither wants to completely give up its electron. How could both atoms get a full outer shell? Sketch your idea.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explain how covalent bonds form through electron sharing and draw accurate Lewis structures for simple molecular compounds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Molecular model kits (1 set per group)</w:t>
      </w:r>
    </w:p>
    <w:p>
      <w:pPr>
        <w:pStyle w:val="ListBullet"/>
        <w:spacing w:before="20" w:after="20"/>
      </w:pPr>
      <w:r>
        <w:rPr>
          <w:rFonts w:ascii="Calibri" w:hAnsi="Calibri"/>
          <w:b w:val="0"/>
          <w:i w:val="0"/>
          <w:color w:val="000000"/>
          <w:sz w:val="22"/>
          <w:u w:val="none"/>
        </w:rPr>
        <w:t>Lewis structure practice worksheet (printed)</w:t>
      </w:r>
    </w:p>
    <w:p>
      <w:pPr>
        <w:pStyle w:val="ListBullet"/>
        <w:spacing w:before="20" w:after="20"/>
      </w:pPr>
      <w:r>
        <w:rPr>
          <w:rFonts w:ascii="Calibri" w:hAnsi="Calibri"/>
          <w:b w:val="0"/>
          <w:i w:val="0"/>
          <w:color w:val="000000"/>
          <w:sz w:val="22"/>
          <w:u w:val="none"/>
        </w:rPr>
        <w:t>Electronegativity chart (printed)</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Bond type spectrum diagram (nonpolar covalent — polar covalent — ionic)</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Covalent Bonding: Electron Sharing and Lewis Structures. Show two images: NaCl crystal (ionic) and H2O molecule (covalent). Ask: In NaCl, electrons are transferred. But in water, hydrogen and oxygen share electrons. Why would two nonmetals share rather than transfer? Introduce the concept: when two atoms have similar electronegativity, neither can pull electrons away completely, so they share.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Covalent Bonding: Electron Sharing and Lewis Structures. Guided Lewis structure construction: Teacher demonstrates the step-by-step process for drawing Lewis structures: (1) count total valence electrons, (2) draw the skeletal structure with single bonds, (3) complete octets on outer atoms, (4) place remaining electrons on the central atom, (5) convert lone pairs to multiple bonds if the central atom lacks an octet. Students practice with H2, O2, N2, H2O, CO2, and NH3, checking each with molecular model kits.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Covalent Bonding: Electron Sharing and Lewis Structures. Teacher explains single, double, and triple bonds as sharing 2, 4, or 6 electrons respectively. Distinguish between bonding pairs and lone pairs. Introduce the concept of bond strength and length: triple bonds are shortest and strongest, single bonds are longest and weakest. Discuss the difference between molecular covalent substances (discrete molecules like H2O) and network covalent substances (continuous lattice like diamond or SiO2).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Covalent Bonding: Electron Sharing and Lewis Structures. Students draw Lewis structures for 6 additional molecules: HCl, CCl4, CH4, C2H4 (has a double bond), HCN (has a triple bond), and PCl3. For each, they identify the number of bonding pairs and lone pairs. Challenge: Why does PCl3 have a lone pair on phosphorus while CCl4 does not?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Covalent Bonding: Electron Sharing and Lewis Structures. Exit ticket: (1) Draw the Lewis structure for carbon dioxide (CO2) and identify the type of bonds present. (2) How many total valence electrons are in a molecule of ammonia (NH3)? Draw its Lewis structure. (3) Explain why two oxygen atoms form a double bond rather than a single bond.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Lewis structure checklist card: Step 1 — count valence electrons (use periodic table), Step 2 — draw skeleton, etc. Include a worked example (HCl) at the top of the practice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Lewis structure practice and model building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Draw Lewis structures for molecules with expanded octets (SF6, PCl5) and explain why elements in Period 3 and beyond can exceed the octet rule.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step-by-step Lewis structure guide with numbered diagrams; allow students to use molecular model kits to verify structures before drawing.</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molecules from 6 to 4; provide a valence electron reference card; allow use of molecular model kits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Linus Pauling, one of only two people to win two unshared Nobel Prizes (Chemistry and Peace). His work on the nature of the chemical bond revolutionized our understanding of covalent bonding. Also discuss his later controversial advocacy for vitamin C megadoses — showing that even brilliant scientists can hold views not supported by evidence outside their expertise.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'covalent bond': Two oxygen atoms form a double bond because___. Both ionic and covalent bonds involve valence electrons, but___. Carbon has 4 valence electrons and needs 4 more to complete its octet, so it forms___.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