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5: Covalent Bonding: Electron Sharing and Lewis Structures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how covalent bonds form through electron sharing and draw accurate Lewis structures for simple molecular compounds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Single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one ________ of electrons ________ shared between ________ atoms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Lone Pair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pair of ________ electrons that ________ not shared ________ atoms and ________ to only ________ atom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Steps for Drawing Lewis Structures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Molecular vs. Network Covalent Substances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Covalent Bonding: Electron Sharing and Lewis Structures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Covalent Bonding: Electron Sharing and Lewis Structures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covalent bonding: electron sharing and lewis structures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covalent bonding: electron sharing and lewis structures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