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12: Percent Composition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Percent Composition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fertilizer bag is labeled '46-0-0,' meaning it is 46% nitrogen by mass. The active ingredient is urea, CO(NH2)2. A farmer needs to know if this label is accurate before applying it to their crops.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fertilizer label of 46% nitrogen is___ (accurate/inaccurate) because the actual percent nitrogen in urea is___.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molar mass of urea and the percent composition of nitrogen. Compare your calculated percentage to the label.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Urea (CO(NH2)2) has a molar mass of___. It contains___ nitrogen atoms, contributing a total mass of___. The percent nitrogen = ___/___  x 100% = ___%. Compared to the label value of 46%, this is___, confirming that___.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