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3: Writing Chemical Formulas for Ionic Compounds (Day 3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write correct chemical formulas for ionic compounds, including those with polyatomic ions, by balancing the charges of cations and anions.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write correct chemical formulas for ionic compounds, including those with polyatomic ions, by balancing the charges of cations and anions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 charge reference card (common cations and anions with charges)</w:t>
      </w:r>
    </w:p>
    <w:p>
      <w:pPr>
        <w:pStyle w:val="ListBullet"/>
        <w:spacing w:before="20" w:after="20"/>
      </w:pPr>
      <w:r>
        <w:rPr>
          <w:rFonts w:ascii="Calibri" w:hAnsi="Calibri"/>
          <w:b w:val="0"/>
          <w:i w:val="0"/>
          <w:color w:val="000000"/>
          <w:sz w:val="22"/>
          <w:u w:val="none"/>
        </w:rPr>
        <w:t>Polyatomic ion reference table (printed)</w:t>
      </w:r>
    </w:p>
    <w:p>
      <w:pPr>
        <w:pStyle w:val="ListBullet"/>
        <w:spacing w:before="20" w:after="20"/>
      </w:pPr>
      <w:r>
        <w:rPr>
          <w:rFonts w:ascii="Calibri" w:hAnsi="Calibri"/>
          <w:b w:val="0"/>
          <w:i w:val="0"/>
          <w:color w:val="000000"/>
          <w:sz w:val="22"/>
          <w:u w:val="none"/>
        </w:rPr>
        <w:t>Formula writing practice worksheet (printed)</w:t>
      </w:r>
    </w:p>
    <w:p>
      <w:pPr>
        <w:pStyle w:val="ListBullet"/>
        <w:spacing w:before="20" w:after="20"/>
      </w:pPr>
      <w:r>
        <w:rPr>
          <w:rFonts w:ascii="Calibri" w:hAnsi="Calibri"/>
          <w:b w:val="0"/>
          <w:i w:val="0"/>
          <w:color w:val="000000"/>
          <w:sz w:val="22"/>
          <w:u w:val="none"/>
        </w:rPr>
        <w:t>Ion charge cards for criss-cross method practice (laminated, 1 set per group)</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labels from common household products: baking soda (NaHCO3), table salt (NaCl), chalk (CaCO3), plaster of Paris (CaSO4). Ask: What do all these formulas have in common? (They all contain a metal or positive ion paired with a negative ion.) How do chemists know the correct subscripts? Today we learn the formula-writing system.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practice the criss-cross method for binary ionic compounds: write the cation first, anion second, criss-cross the charges to get subscripts, reduce to lowest ratio. Practice set 1 (binary): NaCl, MgO, Al2O3, CaBr2, K2S, FeCl3. Teacher circulates and provides feedback. Then introduce polyatomic ions: students receive the polyatomic ion reference table and practice formulas with SO4(2-), NO3(-), CO3(2-), OH(-), PO4(3-), NH4(+).</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rules: (1) Ionic compounds are always neutral — total positive charge equals total negative charge. (2) Use the criss-cross method, then reduce. (3) Polyatomic ions are treated as a single unit — use parentheses when the subscript is greater than 1 (e.g., Ca(OH)2, not CaOH2). (4) Transition metals require Roman numerals in the name to indicate charge (e.g., FeCl2 = iron(II) chloride, FeCl3 = iron(III) chloride).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Practice set 2 (mixed): Students write formulas for 10 compounds including polyatomic ions and transition metals: ammonium sulfate, calcium phosphate, iron(III) oxide, copper(II) nitrate, aluminum hydroxide. Then reverse: given the formula Mg3(PO4)2, students identify the ions and their charges.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Write the formula for aluminum sulfate. (2) Write the formula for iron(II) hydroxide. (3) What is wrong with the formula NaCl2? Explain why this formula is incorrect for a compound of sodium and chlorine.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criss-cross method template with numbered boxes; include a common ion charge chart color-coded by charge; work through the first two problems of each set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formula writing practice as designed with the ion reference card.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Write formulas for compounds with transition metals that have multiple oxidation states without being given the charge (e.g., determine the charge of iron in Fe2O3 from the formula).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criss-cross method guide with arrows and color-coded charges; allow verbal explanation of the error in NaCl2; bilingual ion reference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sets from 6+10 to 4+6; provide a pre-organized workspace with columns for cation, anion, charges, and final formula;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chemical formulas are a universal language — a chemist in Japan, Nigeria, and Brazil all read NaCl the same way. Connect to the development of chemical notation by Jons Jacob Berzelius (Sweden, 1813), who replaced alchemical symbols with the letter-based system we still use today. Discuss how alchemical traditions existed in many cultures: Chinese alchemy, Islamic alchemy (jabir ibn Hayyan), and European alchemy.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'Polyatomic Ion': Start with 'Polyatomic 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