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3: Writing Chemical Formulas for Ionic Compounds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write correct chemical formulas for ionic compounds, including those with polyatomic ions, by balancing the charges of cations and anions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Polyatomic 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charged group ________ two or ________ atoms covalently ________ together that ________ as a ________ 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Oxidation State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charge an ________ would have ________ all bonds ________ completely ionic; ________ transition metals, ________ by Roman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Polyatomic Ions — Formulas with Parentheses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Writing Chemical Formulas for Ionic Compounds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Writing Chemical Formulas for Ionic Compounds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writing chemical formulas for ionic compounds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writing chemical formulas for ionic compounds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