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4: Chemical Formulas, Nomenclature &amp; the Mole  |  Lesson 4: Naming Ionic and Covalent Compounds (IUPAC Nomenclature) (Day 1 of 3)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define and describe key concepts related to: name ionic compounds (including those with polyatomic ions and transition metals) and covalent compounds using IUPAC nomenclature rules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IUPAC Nomenclature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systematic method ________ naming chemical ________ established by ________ International Union ________ Pure and ________ Chemistry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Stock System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naming method ________ transition metal ________ that uses ________ numerals in ________ to indicate ________ charge of ________ metal ion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1: Naming Binary Ionic Compounds — Metal + Nonmetal with -ide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4: Naming Covalent Compounds — Greek Prefixes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Naming Ionic and Covalent Compounds (IUPAC Nomenclature) (Day 1 of 3):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Naming Ionic and Covalent Compounds (IUPAC Nomenclature) (Day 1 of 3)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naming ionic and covalent compounds (iupac nomenclature) (day 1 of 3),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naming ionic and covalent compounds (iupac nomenclature) (day 1 of 3)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